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ED9" w:rsidRPr="009951B4" w:rsidRDefault="003B1ED9" w:rsidP="003B1ED9">
      <w:pPr>
        <w:ind w:right="212"/>
        <w:jc w:val="both"/>
        <w:rPr>
          <w:rFonts w:cs="Arial"/>
          <w:b/>
          <w:color w:val="333333"/>
          <w:sz w:val="28"/>
          <w:szCs w:val="28"/>
        </w:rPr>
      </w:pPr>
      <w:r>
        <w:rPr>
          <w:rFonts w:cs="Arial"/>
          <w:b/>
          <w:color w:val="333333"/>
          <w:sz w:val="28"/>
          <w:szCs w:val="28"/>
        </w:rPr>
        <w:t>Minijobs in der Corona-Krise - Welche Möglichkeiten haben Arbeitgeber?</w:t>
      </w:r>
    </w:p>
    <w:p w:rsidR="003B1ED9" w:rsidRDefault="003B1ED9" w:rsidP="003B1ED9">
      <w:pPr>
        <w:ind w:right="212"/>
        <w:jc w:val="both"/>
        <w:rPr>
          <w:rFonts w:cs="Arial"/>
        </w:rPr>
      </w:pPr>
    </w:p>
    <w:p w:rsidR="003B1ED9" w:rsidRDefault="003B1ED9" w:rsidP="003B1ED9">
      <w:pPr>
        <w:spacing w:before="0"/>
        <w:ind w:right="212"/>
        <w:jc w:val="both"/>
        <w:rPr>
          <w:rFonts w:cs="Arial"/>
        </w:rPr>
        <w:sectPr w:rsidR="003B1ED9" w:rsidSect="00A024C5">
          <w:headerReference w:type="default" r:id="rId9"/>
          <w:footerReference w:type="default" r:id="rId10"/>
          <w:headerReference w:type="first" r:id="rId11"/>
          <w:footerReference w:type="first" r:id="rId12"/>
          <w:type w:val="continuous"/>
          <w:pgSz w:w="11906" w:h="16838" w:code="9"/>
          <w:pgMar w:top="3828" w:right="851" w:bottom="1418" w:left="1134" w:header="2551" w:footer="454" w:gutter="0"/>
          <w:cols w:space="1437"/>
          <w:titlePg/>
          <w:docGrid w:linePitch="272"/>
        </w:sectPr>
      </w:pPr>
    </w:p>
    <w:p w:rsidR="003B1ED9" w:rsidRPr="0062070D" w:rsidRDefault="003B1ED9" w:rsidP="003B1ED9">
      <w:pPr>
        <w:pStyle w:val="FormatvorlageBlock"/>
        <w:rPr>
          <w:szCs w:val="22"/>
        </w:rPr>
      </w:pPr>
      <w:r w:rsidRPr="0062070D">
        <w:rPr>
          <w:szCs w:val="22"/>
        </w:rPr>
        <w:t>Viele Unternehmen haben in der Zwischenzeit aufgrund der Corona-Krise Kurzarbeit mit ihren Arbeitnehmern vereinbart und Kurzarbeitergeld bei der Agentur für Arbeit beantragt. Minijobber sind hingegen vom Kurzarbeitergeld ausgeschlossen. Was es bei Minijobs deshalb zu beachten gilt, haben wir Ihnen im Folgenden zusammengefasst.</w:t>
      </w:r>
    </w:p>
    <w:p w:rsidR="003B1ED9" w:rsidRPr="003A09F8" w:rsidRDefault="003B1ED9" w:rsidP="003B1ED9">
      <w:pPr>
        <w:pStyle w:val="berschrift1"/>
        <w:spacing w:before="240"/>
        <w:ind w:right="212"/>
        <w:rPr>
          <w:sz w:val="22"/>
          <w:szCs w:val="22"/>
        </w:rPr>
      </w:pPr>
      <w:r>
        <w:rPr>
          <w:sz w:val="22"/>
          <w:szCs w:val="22"/>
        </w:rPr>
        <w:t>Lohnanspruch besteht fort</w:t>
      </w:r>
    </w:p>
    <w:p w:rsidR="003B1ED9" w:rsidRDefault="003B1ED9" w:rsidP="003B1ED9">
      <w:pPr>
        <w:pStyle w:val="FormatvorlageBlock"/>
      </w:pPr>
      <w:r>
        <w:t>Grundsätzlich hat der geringfügig Beschäftigte, wie jeder andere Arbeitnehmer auch, Anspruch auf eine Vergütung, wenn der Arbeitgeber ihn nicht mehr einsetzen kann, der Minijobber aber arbeitsbereit und arbeitsfähig wäre (Betriebsrisikolehre). Dies gilt sowohl bei teilweisem Arbeitsausfall, als auch bei vollständiger Schließung des Betriebs.</w:t>
      </w:r>
    </w:p>
    <w:p w:rsidR="003B1ED9" w:rsidRDefault="003B1ED9" w:rsidP="003B1ED9">
      <w:pPr>
        <w:pStyle w:val="FormatvorlageBlock"/>
      </w:pPr>
      <w:r>
        <w:t>Der Arbeitgeber kann also nicht ohne eine Vereinbarung mit dem betroffenen Arbeitnehmer die Lohnzahlung einseitig einstellen. Einerseits könnte der Minijobber den ausbleibenden Arbeitslohn einklagen, andererseits würden im Rahmen einer Rentenversicherungsprüfung dennoch Sozialversicherungsbeiträge nachgefordert werden. Hinzu könnten auch noch strafrechtliche Konsequenzen wegen der Nichtzahlung von Sozialversicherungsabgaben drohen.</w:t>
      </w:r>
    </w:p>
    <w:p w:rsidR="003B1ED9" w:rsidRPr="003A09F8" w:rsidRDefault="003B1ED9" w:rsidP="003B1ED9">
      <w:pPr>
        <w:pStyle w:val="FormatvorlageBlock"/>
      </w:pPr>
      <w:r w:rsidRPr="007C6952">
        <w:t xml:space="preserve">Für </w:t>
      </w:r>
      <w:r>
        <w:t>Fälle</w:t>
      </w:r>
      <w:r w:rsidRPr="007C6952">
        <w:t>, in denen weder Arbeitgeber noch Arbeitnehmer den Arbeitsausfall zu vertreten haben,</w:t>
      </w:r>
      <w:r>
        <w:t xml:space="preserve"> z. B. bei Betriebsschließungen aufgrund von Allgemeinverfügungen,</w:t>
      </w:r>
      <w:r w:rsidRPr="007C6952">
        <w:t xml:space="preserve"> können einzel- oder kollektivvertragliche Vereinbarungen Abweichendes regeln.</w:t>
      </w:r>
    </w:p>
    <w:p w:rsidR="003B1ED9" w:rsidRPr="003A09F8" w:rsidRDefault="003B1ED9" w:rsidP="003B1ED9">
      <w:pPr>
        <w:pStyle w:val="berschrift1"/>
        <w:spacing w:before="240"/>
        <w:ind w:right="212"/>
        <w:rPr>
          <w:sz w:val="22"/>
          <w:szCs w:val="22"/>
        </w:rPr>
      </w:pPr>
      <w:r>
        <w:rPr>
          <w:sz w:val="22"/>
          <w:szCs w:val="22"/>
        </w:rPr>
        <w:t>Vertragliche Regelung treffen</w:t>
      </w:r>
    </w:p>
    <w:p w:rsidR="003B1ED9" w:rsidRDefault="003B1ED9" w:rsidP="003B1ED9">
      <w:pPr>
        <w:pStyle w:val="FormatvorlageBlock"/>
      </w:pPr>
      <w:r>
        <w:t xml:space="preserve">Falls Sie daher bei Minijobbern kürzere Arbeitszeiten und daher Gehaltskürzungen oder gar eine Kürzung der Arbeitszeit auf null vornehmen möchten, müssen </w:t>
      </w:r>
      <w:r>
        <w:t>Sie eine schriftliche Regelung mit jedem Minijobber treffen.</w:t>
      </w:r>
    </w:p>
    <w:p w:rsidR="003B1ED9" w:rsidRPr="003A09F8" w:rsidRDefault="003B1ED9" w:rsidP="003B1ED9">
      <w:pPr>
        <w:pStyle w:val="FormatvorlageBlock"/>
      </w:pPr>
      <w:r>
        <w:t xml:space="preserve">Dazu gibt es mehrere Möglichkeiten. Die beste Lösung für Sie und Ihre Arbeitnehmer lässt sich nur im Einzelfall feststellen. Eine Möglichkeit bestünde darin, dass mit dem Arbeitnehmer im Rahmen eines (ggf. befristeten) Änderungsvertrags die Arbeitszeit und damit das Entgelt herabgesetzt wird. Alternativ könnte auch eine Abrede über das vorübergehende Pausieren des Arbeitsverhältnisses, z. B. in Form von unbezahltem Urlaub, getroffen werden. Des Weiteren wäre auch, abhängig vom jeweiligen Einzelfall, eine ordentliche Kündigung denkbar. Da jede Variante Vor- und Nachteile bietet, empfiehlt </w:t>
      </w:r>
      <w:r w:rsidR="003D7629">
        <w:t xml:space="preserve">es </w:t>
      </w:r>
      <w:bookmarkStart w:id="0" w:name="_GoBack"/>
      <w:bookmarkEnd w:id="0"/>
      <w:r>
        <w:t>sich rechtsanwaltliche Beratung einzuholen.</w:t>
      </w:r>
    </w:p>
    <w:p w:rsidR="003B1ED9" w:rsidRPr="003A09F8" w:rsidRDefault="003B1ED9" w:rsidP="003B1ED9">
      <w:pPr>
        <w:pStyle w:val="berschrift1"/>
        <w:spacing w:before="240"/>
        <w:ind w:right="212"/>
        <w:rPr>
          <w:sz w:val="22"/>
          <w:szCs w:val="22"/>
        </w:rPr>
      </w:pPr>
      <w:r w:rsidRPr="003A09F8">
        <w:rPr>
          <w:sz w:val="22"/>
          <w:szCs w:val="22"/>
        </w:rPr>
        <w:t>Fazit</w:t>
      </w:r>
    </w:p>
    <w:p w:rsidR="003B1ED9" w:rsidRPr="003A09F8" w:rsidRDefault="003B1ED9" w:rsidP="003B1ED9">
      <w:pPr>
        <w:pStyle w:val="FormatvorlageBlock"/>
        <w:ind w:right="1"/>
      </w:pPr>
      <w:r>
        <w:t xml:space="preserve">Arbeitgeber können bei ihren Minijobbern nicht einseitig Gehalt und Arbeitszeit reduzieren. Treffen Sie daher bei Bedarf schriftliche Vereinbarungen mit Ihren </w:t>
      </w:r>
      <w:r w:rsidR="00681C4F">
        <w:t xml:space="preserve">geringfügig beschäftigten </w:t>
      </w:r>
      <w:r>
        <w:t>Arbeitnehmern, die eine Reduzierung von Arbeitszeit und Lohn ermöglichen.</w:t>
      </w:r>
    </w:p>
    <w:p w:rsidR="007D733C" w:rsidRDefault="007D733C" w:rsidP="007D733C">
      <w:pPr>
        <w:spacing w:line="288" w:lineRule="auto"/>
        <w:jc w:val="both"/>
        <w:rPr>
          <w:color w:val="000000"/>
        </w:rPr>
      </w:pPr>
    </w:p>
    <w:p w:rsidR="007772CE" w:rsidRDefault="007772CE" w:rsidP="003B1ED9">
      <w:pPr>
        <w:spacing w:line="276" w:lineRule="auto"/>
        <w:jc w:val="both"/>
      </w:pPr>
      <w:permStart w:id="459213611" w:edGrp="everyone"/>
      <w:r>
        <w:t xml:space="preserve">Haben Sie Fragen? Sprechen Sie uns gern an. </w:t>
      </w:r>
      <w:r w:rsidR="003B1ED9">
        <w:t>Wir unterstützen Sie in Zusammenarbeit mit unseren Rechtsanwälten bei Ihren Fragen.</w:t>
      </w:r>
    </w:p>
    <w:p w:rsidR="007772CE" w:rsidRDefault="007772CE" w:rsidP="009C218C"/>
    <w:p w:rsidR="009C218C" w:rsidRDefault="009C218C" w:rsidP="009C218C">
      <w:r>
        <w:t>ECOVIS Steuerberatungsgesellschaft</w:t>
      </w:r>
    </w:p>
    <w:p w:rsidR="009C218C" w:rsidRDefault="009C218C" w:rsidP="009C218C">
      <w:r>
        <w:t>Straße</w:t>
      </w:r>
    </w:p>
    <w:p w:rsidR="009C218C" w:rsidRDefault="009C218C" w:rsidP="009C218C">
      <w:r>
        <w:t>PLZ</w:t>
      </w:r>
      <w:r w:rsidR="00FF270E">
        <w:t xml:space="preserve"> </w:t>
      </w:r>
      <w:r>
        <w:t>Ort</w:t>
      </w:r>
    </w:p>
    <w:p w:rsidR="00AC294D" w:rsidRPr="003435A0" w:rsidRDefault="009C218C" w:rsidP="003435A0">
      <w:r>
        <w:t>Telefon</w:t>
      </w:r>
      <w:permEnd w:id="459213611"/>
    </w:p>
    <w:sectPr w:rsidR="00AC294D" w:rsidRPr="003435A0" w:rsidSect="007D45FD">
      <w:footerReference w:type="default" r:id="rId13"/>
      <w:type w:val="continuous"/>
      <w:pgSz w:w="11906" w:h="16838" w:code="9"/>
      <w:pgMar w:top="1242" w:right="709" w:bottom="2126" w:left="1134" w:header="992" w:footer="454" w:gutter="0"/>
      <w:cols w:num="2"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ED9" w:rsidRDefault="003B1ED9">
      <w:r>
        <w:separator/>
      </w:r>
    </w:p>
  </w:endnote>
  <w:endnote w:type="continuationSeparator" w:id="0">
    <w:p w:rsidR="003B1ED9" w:rsidRDefault="003B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D9" w:rsidRDefault="003B1ED9" w:rsidP="0061188B">
    <w:pPr>
      <w:pStyle w:val="Fuzeile"/>
      <w:pBdr>
        <w:top w:val="single" w:sz="4" w:space="1" w:color="auto"/>
      </w:pBdr>
      <w:tabs>
        <w:tab w:val="clear" w:pos="4536"/>
        <w:tab w:val="clear" w:pos="9072"/>
        <w:tab w:val="right" w:pos="6946"/>
        <w:tab w:val="right" w:pos="10773"/>
      </w:tabs>
      <w:ind w:right="-285"/>
      <w:rPr>
        <w:rFonts w:cs="Arial"/>
        <w:sz w:val="16"/>
        <w:szCs w:val="16"/>
      </w:rPr>
    </w:pPr>
  </w:p>
  <w:p w:rsidR="003B1ED9" w:rsidRPr="008D0D86" w:rsidRDefault="003B1ED9" w:rsidP="0061188B">
    <w:pPr>
      <w:pStyle w:val="Fuzeile"/>
      <w:pBdr>
        <w:top w:val="single" w:sz="4" w:space="1" w:color="auto"/>
      </w:pBdr>
      <w:tabs>
        <w:tab w:val="clear" w:pos="4536"/>
        <w:tab w:val="clear" w:pos="9072"/>
        <w:tab w:val="right" w:pos="6946"/>
        <w:tab w:val="right" w:pos="10773"/>
      </w:tabs>
      <w:ind w:right="-285"/>
      <w:rPr>
        <w:rFonts w:cs="Arial"/>
        <w:sz w:val="16"/>
        <w:szCs w:val="16"/>
      </w:rPr>
    </w:pPr>
    <w:r>
      <w:rPr>
        <w:rFonts w:cs="Arial"/>
        <w:sz w:val="16"/>
        <w:szCs w:val="16"/>
      </w:rPr>
      <w:tab/>
    </w:r>
    <w:r w:rsidRPr="006B202A">
      <w:rPr>
        <w:rFonts w:cs="Arial"/>
        <w:sz w:val="16"/>
        <w:szCs w:val="16"/>
      </w:rPr>
      <w:tab/>
    </w:r>
    <w:r w:rsidRPr="008D0D86">
      <w:rPr>
        <w:rFonts w:cs="Arial"/>
        <w:sz w:val="16"/>
        <w:szCs w:val="16"/>
      </w:rPr>
      <w:t xml:space="preserve">Seite </w:t>
    </w:r>
    <w:r w:rsidRPr="008D0D86">
      <w:rPr>
        <w:rStyle w:val="Seitenzahl"/>
        <w:rFonts w:cs="Arial"/>
        <w:sz w:val="16"/>
        <w:szCs w:val="16"/>
      </w:rPr>
      <w:fldChar w:fldCharType="begin"/>
    </w:r>
    <w:r w:rsidRPr="008D0D86">
      <w:rPr>
        <w:rStyle w:val="Seitenzahl"/>
        <w:rFonts w:cs="Arial"/>
        <w:sz w:val="16"/>
        <w:szCs w:val="16"/>
      </w:rPr>
      <w:instrText xml:space="preserve"> PAGE </w:instrText>
    </w:r>
    <w:r w:rsidRPr="008D0D86">
      <w:rPr>
        <w:rStyle w:val="Seitenzahl"/>
        <w:rFonts w:cs="Arial"/>
        <w:sz w:val="16"/>
        <w:szCs w:val="16"/>
      </w:rPr>
      <w:fldChar w:fldCharType="separate"/>
    </w:r>
    <w:r>
      <w:rPr>
        <w:rStyle w:val="Seitenzahl"/>
        <w:rFonts w:cs="Arial"/>
        <w:noProof/>
        <w:sz w:val="16"/>
        <w:szCs w:val="16"/>
      </w:rPr>
      <w:t>2</w:t>
    </w:r>
    <w:r w:rsidRPr="008D0D86">
      <w:rPr>
        <w:rStyle w:val="Seitenzahl"/>
        <w:rFonts w:cs="Arial"/>
        <w:sz w:val="16"/>
        <w:szCs w:val="16"/>
      </w:rPr>
      <w:fldChar w:fldCharType="end"/>
    </w:r>
    <w:r w:rsidRPr="008D0D86">
      <w:rPr>
        <w:rStyle w:val="Seitenzahl"/>
        <w:rFonts w:cs="Arial"/>
        <w:sz w:val="16"/>
        <w:szCs w:val="16"/>
      </w:rPr>
      <w:t>/</w:t>
    </w:r>
    <w:r w:rsidRPr="008D0D86">
      <w:rPr>
        <w:rStyle w:val="Seitenzahl"/>
        <w:rFonts w:cs="Arial"/>
        <w:sz w:val="16"/>
        <w:szCs w:val="16"/>
      </w:rPr>
      <w:fldChar w:fldCharType="begin"/>
    </w:r>
    <w:r w:rsidRPr="008D0D86">
      <w:rPr>
        <w:rStyle w:val="Seitenzahl"/>
        <w:rFonts w:cs="Arial"/>
        <w:sz w:val="16"/>
        <w:szCs w:val="16"/>
      </w:rPr>
      <w:instrText xml:space="preserve"> NUMPAGES </w:instrText>
    </w:r>
    <w:r w:rsidRPr="008D0D86">
      <w:rPr>
        <w:rStyle w:val="Seitenzahl"/>
        <w:rFonts w:cs="Arial"/>
        <w:sz w:val="16"/>
        <w:szCs w:val="16"/>
      </w:rPr>
      <w:fldChar w:fldCharType="separate"/>
    </w:r>
    <w:r>
      <w:rPr>
        <w:rStyle w:val="Seitenzahl"/>
        <w:rFonts w:cs="Arial"/>
        <w:noProof/>
        <w:sz w:val="16"/>
        <w:szCs w:val="16"/>
      </w:rPr>
      <w:t>1</w:t>
    </w:r>
    <w:r w:rsidRPr="008D0D86">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D9" w:rsidRPr="00E75EC0" w:rsidRDefault="00681C4F" w:rsidP="001A35FE">
    <w:pPr>
      <w:pStyle w:val="Fuzeile"/>
      <w:pBdr>
        <w:top w:val="single" w:sz="4" w:space="1" w:color="auto"/>
      </w:pBdr>
      <w:tabs>
        <w:tab w:val="clear" w:pos="4536"/>
        <w:tab w:val="clear" w:pos="9072"/>
        <w:tab w:val="clear" w:pos="10490"/>
        <w:tab w:val="right" w:pos="5954"/>
        <w:tab w:val="right" w:pos="10065"/>
      </w:tabs>
      <w:ind w:right="-144"/>
      <w:rPr>
        <w:rFonts w:cs="Arial"/>
        <w:sz w:val="2"/>
        <w:szCs w:val="2"/>
      </w:rPr>
    </w:pPr>
    <w:r>
      <w:rPr>
        <w:noProof/>
      </w:rPr>
      <mc:AlternateContent>
        <mc:Choice Requires="wps">
          <w:drawing>
            <wp:anchor distT="0" distB="0" distL="114300" distR="114300" simplePos="0" relativeHeight="251665408" behindDoc="0" locked="1" layoutInCell="1" allowOverlap="1" wp14:anchorId="44509A49" wp14:editId="633BB863">
              <wp:simplePos x="0" y="0"/>
              <wp:positionH relativeFrom="margin">
                <wp:posOffset>0</wp:posOffset>
              </wp:positionH>
              <wp:positionV relativeFrom="page">
                <wp:posOffset>9487535</wp:posOffset>
              </wp:positionV>
              <wp:extent cx="6457950" cy="6858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C4F" w:rsidRPr="008D59B4" w:rsidRDefault="00681C4F" w:rsidP="00681C4F">
                          <w:pPr>
                            <w:autoSpaceDE w:val="0"/>
                            <w:autoSpaceDN w:val="0"/>
                            <w:adjustRightInd w:val="0"/>
                            <w:spacing w:before="0"/>
                            <w:ind w:left="-142"/>
                            <w:rPr>
                              <w:rFonts w:cs="Arial"/>
                              <w:b/>
                              <w:bCs/>
                              <w:sz w:val="14"/>
                              <w:szCs w:val="14"/>
                            </w:rPr>
                          </w:pPr>
                          <w:r w:rsidRPr="008D59B4">
                            <w:rPr>
                              <w:rFonts w:cs="Arial"/>
                              <w:b/>
                              <w:bCs/>
                              <w:sz w:val="14"/>
                              <w:szCs w:val="14"/>
                            </w:rPr>
                            <w:t>IMPRESSUM</w:t>
                          </w:r>
                        </w:p>
                        <w:p w:rsidR="00681C4F" w:rsidRPr="008D59B4" w:rsidRDefault="00681C4F" w:rsidP="00681C4F">
                          <w:pPr>
                            <w:autoSpaceDE w:val="0"/>
                            <w:autoSpaceDN w:val="0"/>
                            <w:adjustRightInd w:val="0"/>
                            <w:spacing w:before="0"/>
                            <w:ind w:left="-142"/>
                            <w:rPr>
                              <w:rFonts w:cs="Arial"/>
                              <w:sz w:val="14"/>
                              <w:szCs w:val="14"/>
                            </w:rPr>
                          </w:pPr>
                          <w:r w:rsidRPr="008D59B4">
                            <w:rPr>
                              <w:rFonts w:cs="Arial"/>
                              <w:b/>
                              <w:bCs/>
                              <w:sz w:val="14"/>
                              <w:szCs w:val="14"/>
                            </w:rPr>
                            <w:t>Herausgebe</w:t>
                          </w:r>
                          <w:r w:rsidRPr="008D59B4">
                            <w:rPr>
                              <w:rFonts w:cs="Arial"/>
                              <w:b/>
                              <w:sz w:val="14"/>
                              <w:szCs w:val="14"/>
                            </w:rPr>
                            <w:t>r</w:t>
                          </w:r>
                          <w:r w:rsidRPr="008D59B4">
                            <w:rPr>
                              <w:rFonts w:cs="Arial"/>
                              <w:sz w:val="14"/>
                              <w:szCs w:val="14"/>
                            </w:rPr>
                            <w:t>: ECOVIS AG Steuerberatungsgesellschaft</w:t>
                          </w:r>
                          <w:r>
                            <w:rPr>
                              <w:rFonts w:cs="Arial"/>
                              <w:sz w:val="14"/>
                              <w:szCs w:val="14"/>
                            </w:rPr>
                            <w:t xml:space="preserve">, </w:t>
                          </w:r>
                          <w:r w:rsidRPr="008D59B4">
                            <w:rPr>
                              <w:rFonts w:cs="Arial"/>
                              <w:sz w:val="14"/>
                              <w:szCs w:val="14"/>
                            </w:rPr>
                            <w:t>Ernst-Reuter-Platz 10, 10587 Berlin,</w:t>
                          </w:r>
                          <w:r>
                            <w:rPr>
                              <w:rFonts w:cs="Arial"/>
                              <w:sz w:val="14"/>
                              <w:szCs w:val="14"/>
                            </w:rPr>
                            <w:t xml:space="preserve"> </w:t>
                          </w:r>
                          <w:r w:rsidRPr="008D59B4">
                            <w:rPr>
                              <w:rFonts w:cs="Arial"/>
                              <w:sz w:val="14"/>
                              <w:szCs w:val="14"/>
                            </w:rPr>
                            <w:t>Tel. +49 (0)30-31 00 08 55, Fax +49 (0)30-31 00 08 56</w:t>
                          </w:r>
                        </w:p>
                        <w:p w:rsidR="00681C4F" w:rsidRDefault="00681C4F" w:rsidP="00681C4F">
                          <w:pPr>
                            <w:autoSpaceDE w:val="0"/>
                            <w:autoSpaceDN w:val="0"/>
                            <w:adjustRightInd w:val="0"/>
                            <w:spacing w:before="0"/>
                            <w:ind w:left="-142"/>
                            <w:rPr>
                              <w:rFonts w:cs="Arial"/>
                              <w:sz w:val="14"/>
                              <w:szCs w:val="14"/>
                            </w:rPr>
                          </w:pPr>
                          <w:r w:rsidRPr="008D59B4">
                            <w:rPr>
                              <w:rFonts w:cs="Arial"/>
                              <w:b/>
                              <w:bCs/>
                              <w:sz w:val="14"/>
                              <w:szCs w:val="14"/>
                            </w:rPr>
                            <w:t xml:space="preserve">Redaktionsbeirat: </w:t>
                          </w:r>
                          <w:proofErr w:type="spellStart"/>
                          <w:r w:rsidRPr="008D59B4">
                            <w:rPr>
                              <w:rFonts w:cs="Arial"/>
                              <w:sz w:val="14"/>
                              <w:szCs w:val="14"/>
                            </w:rPr>
                            <w:t>StB</w:t>
                          </w:r>
                          <w:proofErr w:type="spellEnd"/>
                          <w:r w:rsidRPr="008D59B4">
                            <w:rPr>
                              <w:rFonts w:cs="Arial"/>
                              <w:sz w:val="14"/>
                              <w:szCs w:val="14"/>
                            </w:rPr>
                            <w:t xml:space="preserve"> Ernst Gossert, </w:t>
                          </w:r>
                          <w:proofErr w:type="spellStart"/>
                          <w:r w:rsidRPr="008D59B4">
                            <w:rPr>
                              <w:rFonts w:cs="Arial"/>
                              <w:sz w:val="14"/>
                              <w:szCs w:val="14"/>
                            </w:rPr>
                            <w:t>StB</w:t>
                          </w:r>
                          <w:proofErr w:type="spellEnd"/>
                          <w:r w:rsidRPr="008D59B4">
                            <w:rPr>
                              <w:rFonts w:cs="Arial"/>
                              <w:sz w:val="14"/>
                              <w:szCs w:val="14"/>
                            </w:rPr>
                            <w:t xml:space="preserve"> Ulf Knorr </w:t>
                          </w:r>
                        </w:p>
                        <w:p w:rsidR="00681C4F" w:rsidRPr="008D59B4" w:rsidRDefault="00681C4F" w:rsidP="00681C4F">
                          <w:pPr>
                            <w:autoSpaceDE w:val="0"/>
                            <w:autoSpaceDN w:val="0"/>
                            <w:adjustRightInd w:val="0"/>
                            <w:spacing w:before="0"/>
                            <w:ind w:left="-142"/>
                            <w:rPr>
                              <w:rFonts w:cs="Arial"/>
                              <w:sz w:val="14"/>
                              <w:szCs w:val="14"/>
                            </w:rPr>
                          </w:pPr>
                        </w:p>
                        <w:p w:rsidR="00681C4F" w:rsidRDefault="00681C4F" w:rsidP="00681C4F">
                          <w:pPr>
                            <w:autoSpaceDE w:val="0"/>
                            <w:autoSpaceDN w:val="0"/>
                            <w:adjustRightInd w:val="0"/>
                            <w:spacing w:before="0"/>
                            <w:ind w:left="-142"/>
                            <w:rPr>
                              <w:rFonts w:cs="Arial"/>
                              <w:i/>
                              <w:sz w:val="14"/>
                              <w:szCs w:val="14"/>
                            </w:rPr>
                          </w:pPr>
                          <w:r w:rsidRPr="008D59B4">
                            <w:rPr>
                              <w:rFonts w:cs="Arial"/>
                              <w:i/>
                              <w:sz w:val="14"/>
                              <w:szCs w:val="14"/>
                            </w:rPr>
                            <w:t xml:space="preserve">ECOVIS Mandantenrundschreiben basiert auf Informationen, die wir als zuverlässig ansehen. Eine Haftung kann jedoch aufgrund der sich ständig ändernden </w:t>
                          </w:r>
                        </w:p>
                        <w:p w:rsidR="00681C4F" w:rsidRPr="008D59B4" w:rsidRDefault="00681C4F" w:rsidP="00681C4F">
                          <w:pPr>
                            <w:autoSpaceDE w:val="0"/>
                            <w:autoSpaceDN w:val="0"/>
                            <w:adjustRightInd w:val="0"/>
                            <w:spacing w:before="0"/>
                            <w:ind w:left="-142"/>
                            <w:rPr>
                              <w:rFonts w:cs="Arial"/>
                              <w:i/>
                              <w:sz w:val="14"/>
                              <w:szCs w:val="14"/>
                            </w:rPr>
                          </w:pPr>
                          <w:r w:rsidRPr="008D59B4">
                            <w:rPr>
                              <w:rFonts w:cs="Arial"/>
                              <w:i/>
                              <w:sz w:val="14"/>
                              <w:szCs w:val="14"/>
                            </w:rPr>
                            <w:t>Gesetzeslage nicht übernommen</w:t>
                          </w:r>
                          <w:r>
                            <w:rPr>
                              <w:rFonts w:cs="Arial"/>
                              <w:i/>
                              <w:sz w:val="14"/>
                              <w:szCs w:val="14"/>
                            </w:rPr>
                            <w:t xml:space="preserve"> </w:t>
                          </w:r>
                          <w:r w:rsidRPr="008D59B4">
                            <w:rPr>
                              <w:rFonts w:cs="Arial"/>
                              <w:i/>
                              <w:sz w:val="14"/>
                              <w:szCs w:val="14"/>
                            </w:rPr>
                            <w:t>werden.</w:t>
                          </w:r>
                          <w:r w:rsidRPr="008802B3">
                            <w:rPr>
                              <w:rFonts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09A49" id="_x0000_t202" coordsize="21600,21600" o:spt="202" path="m,l,21600r21600,l21600,xe">
              <v:stroke joinstyle="miter"/>
              <v:path gradientshapeok="t" o:connecttype="rect"/>
            </v:shapetype>
            <v:shape id="Text Box 16" o:spid="_x0000_s1026" type="#_x0000_t202" style="position:absolute;margin-left:0;margin-top:747.05pt;width:508.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" stroked="f">
              <v:textbox>
                <w:txbxContent>
                  <w:p w:rsidR="00681C4F" w:rsidRPr="008D59B4" w:rsidRDefault="00681C4F" w:rsidP="00681C4F">
                    <w:pPr>
                      <w:autoSpaceDE w:val="0"/>
                      <w:autoSpaceDN w:val="0"/>
                      <w:adjustRightInd w:val="0"/>
                      <w:spacing w:before="0"/>
                      <w:ind w:left="-142"/>
                      <w:rPr>
                        <w:rFonts w:cs="Arial"/>
                        <w:b/>
                        <w:bCs/>
                        <w:sz w:val="14"/>
                        <w:szCs w:val="14"/>
                      </w:rPr>
                    </w:pPr>
                    <w:r w:rsidRPr="008D59B4">
                      <w:rPr>
                        <w:rFonts w:cs="Arial"/>
                        <w:b/>
                        <w:bCs/>
                        <w:sz w:val="14"/>
                        <w:szCs w:val="14"/>
                      </w:rPr>
                      <w:t>IMPRESSUM</w:t>
                    </w:r>
                  </w:p>
                  <w:p w:rsidR="00681C4F" w:rsidRPr="008D59B4" w:rsidRDefault="00681C4F" w:rsidP="00681C4F">
                    <w:pPr>
                      <w:autoSpaceDE w:val="0"/>
                      <w:autoSpaceDN w:val="0"/>
                      <w:adjustRightInd w:val="0"/>
                      <w:spacing w:before="0"/>
                      <w:ind w:left="-142"/>
                      <w:rPr>
                        <w:rFonts w:cs="Arial"/>
                        <w:sz w:val="14"/>
                        <w:szCs w:val="14"/>
                      </w:rPr>
                    </w:pPr>
                    <w:r w:rsidRPr="008D59B4">
                      <w:rPr>
                        <w:rFonts w:cs="Arial"/>
                        <w:b/>
                        <w:bCs/>
                        <w:sz w:val="14"/>
                        <w:szCs w:val="14"/>
                      </w:rPr>
                      <w:t>Herausgebe</w:t>
                    </w:r>
                    <w:r w:rsidRPr="008D59B4">
                      <w:rPr>
                        <w:rFonts w:cs="Arial"/>
                        <w:b/>
                        <w:sz w:val="14"/>
                        <w:szCs w:val="14"/>
                      </w:rPr>
                      <w:t>r</w:t>
                    </w:r>
                    <w:r w:rsidRPr="008D59B4">
                      <w:rPr>
                        <w:rFonts w:cs="Arial"/>
                        <w:sz w:val="14"/>
                        <w:szCs w:val="14"/>
                      </w:rPr>
                      <w:t>: ECOVIS AG Steuerberatungsgesellschaft</w:t>
                    </w:r>
                    <w:r>
                      <w:rPr>
                        <w:rFonts w:cs="Arial"/>
                        <w:sz w:val="14"/>
                        <w:szCs w:val="14"/>
                      </w:rPr>
                      <w:t xml:space="preserve">, </w:t>
                    </w:r>
                    <w:r w:rsidRPr="008D59B4">
                      <w:rPr>
                        <w:rFonts w:cs="Arial"/>
                        <w:sz w:val="14"/>
                        <w:szCs w:val="14"/>
                      </w:rPr>
                      <w:t>Ernst-Reuter-Platz 10, 10587 Berlin,</w:t>
                    </w:r>
                    <w:r>
                      <w:rPr>
                        <w:rFonts w:cs="Arial"/>
                        <w:sz w:val="14"/>
                        <w:szCs w:val="14"/>
                      </w:rPr>
                      <w:t xml:space="preserve"> </w:t>
                    </w:r>
                    <w:r w:rsidRPr="008D59B4">
                      <w:rPr>
                        <w:rFonts w:cs="Arial"/>
                        <w:sz w:val="14"/>
                        <w:szCs w:val="14"/>
                      </w:rPr>
                      <w:t>Tel. +49 (0)30-31 00 08 55, Fax +49 (0)30-31 00 08 56</w:t>
                    </w:r>
                  </w:p>
                  <w:p w:rsidR="00681C4F" w:rsidRDefault="00681C4F" w:rsidP="00681C4F">
                    <w:pPr>
                      <w:autoSpaceDE w:val="0"/>
                      <w:autoSpaceDN w:val="0"/>
                      <w:adjustRightInd w:val="0"/>
                      <w:spacing w:before="0"/>
                      <w:ind w:left="-142"/>
                      <w:rPr>
                        <w:rFonts w:cs="Arial"/>
                        <w:sz w:val="14"/>
                        <w:szCs w:val="14"/>
                      </w:rPr>
                    </w:pPr>
                    <w:r w:rsidRPr="008D59B4">
                      <w:rPr>
                        <w:rFonts w:cs="Arial"/>
                        <w:b/>
                        <w:bCs/>
                        <w:sz w:val="14"/>
                        <w:szCs w:val="14"/>
                      </w:rPr>
                      <w:t xml:space="preserve">Redaktionsbeirat: </w:t>
                    </w:r>
                    <w:proofErr w:type="spellStart"/>
                    <w:r w:rsidRPr="008D59B4">
                      <w:rPr>
                        <w:rFonts w:cs="Arial"/>
                        <w:sz w:val="14"/>
                        <w:szCs w:val="14"/>
                      </w:rPr>
                      <w:t>StB</w:t>
                    </w:r>
                    <w:proofErr w:type="spellEnd"/>
                    <w:r w:rsidRPr="008D59B4">
                      <w:rPr>
                        <w:rFonts w:cs="Arial"/>
                        <w:sz w:val="14"/>
                        <w:szCs w:val="14"/>
                      </w:rPr>
                      <w:t xml:space="preserve"> Ernst Gossert, </w:t>
                    </w:r>
                    <w:proofErr w:type="spellStart"/>
                    <w:r w:rsidRPr="008D59B4">
                      <w:rPr>
                        <w:rFonts w:cs="Arial"/>
                        <w:sz w:val="14"/>
                        <w:szCs w:val="14"/>
                      </w:rPr>
                      <w:t>StB</w:t>
                    </w:r>
                    <w:proofErr w:type="spellEnd"/>
                    <w:r w:rsidRPr="008D59B4">
                      <w:rPr>
                        <w:rFonts w:cs="Arial"/>
                        <w:sz w:val="14"/>
                        <w:szCs w:val="14"/>
                      </w:rPr>
                      <w:t xml:space="preserve"> Ulf Knorr </w:t>
                    </w:r>
                  </w:p>
                  <w:p w:rsidR="00681C4F" w:rsidRPr="008D59B4" w:rsidRDefault="00681C4F" w:rsidP="00681C4F">
                    <w:pPr>
                      <w:autoSpaceDE w:val="0"/>
                      <w:autoSpaceDN w:val="0"/>
                      <w:adjustRightInd w:val="0"/>
                      <w:spacing w:before="0"/>
                      <w:ind w:left="-142"/>
                      <w:rPr>
                        <w:rFonts w:cs="Arial"/>
                        <w:sz w:val="14"/>
                        <w:szCs w:val="14"/>
                      </w:rPr>
                    </w:pPr>
                  </w:p>
                  <w:p w:rsidR="00681C4F" w:rsidRDefault="00681C4F" w:rsidP="00681C4F">
                    <w:pPr>
                      <w:autoSpaceDE w:val="0"/>
                      <w:autoSpaceDN w:val="0"/>
                      <w:adjustRightInd w:val="0"/>
                      <w:spacing w:before="0"/>
                      <w:ind w:left="-142"/>
                      <w:rPr>
                        <w:rFonts w:cs="Arial"/>
                        <w:i/>
                        <w:sz w:val="14"/>
                        <w:szCs w:val="14"/>
                      </w:rPr>
                    </w:pPr>
                    <w:r w:rsidRPr="008D59B4">
                      <w:rPr>
                        <w:rFonts w:cs="Arial"/>
                        <w:i/>
                        <w:sz w:val="14"/>
                        <w:szCs w:val="14"/>
                      </w:rPr>
                      <w:t xml:space="preserve">ECOVIS Mandantenrundschreiben basiert auf Informationen, die wir als zuverlässig ansehen. Eine Haftung kann jedoch aufgrund der sich ständig ändernden </w:t>
                    </w:r>
                  </w:p>
                  <w:p w:rsidR="00681C4F" w:rsidRPr="008D59B4" w:rsidRDefault="00681C4F" w:rsidP="00681C4F">
                    <w:pPr>
                      <w:autoSpaceDE w:val="0"/>
                      <w:autoSpaceDN w:val="0"/>
                      <w:adjustRightInd w:val="0"/>
                      <w:spacing w:before="0"/>
                      <w:ind w:left="-142"/>
                      <w:rPr>
                        <w:rFonts w:cs="Arial"/>
                        <w:i/>
                        <w:sz w:val="14"/>
                        <w:szCs w:val="14"/>
                      </w:rPr>
                    </w:pPr>
                    <w:r w:rsidRPr="008D59B4">
                      <w:rPr>
                        <w:rFonts w:cs="Arial"/>
                        <w:i/>
                        <w:sz w:val="14"/>
                        <w:szCs w:val="14"/>
                      </w:rPr>
                      <w:t>Gesetzeslage nicht übernommen</w:t>
                    </w:r>
                    <w:r>
                      <w:rPr>
                        <w:rFonts w:cs="Arial"/>
                        <w:i/>
                        <w:sz w:val="14"/>
                        <w:szCs w:val="14"/>
                      </w:rPr>
                      <w:t xml:space="preserve"> </w:t>
                    </w:r>
                    <w:r w:rsidRPr="008D59B4">
                      <w:rPr>
                        <w:rFonts w:cs="Arial"/>
                        <w:i/>
                        <w:sz w:val="14"/>
                        <w:szCs w:val="14"/>
                      </w:rPr>
                      <w:t>werden.</w:t>
                    </w:r>
                    <w:r w:rsidRPr="008802B3">
                      <w:rPr>
                        <w:rFonts w:cs="Arial"/>
                        <w:sz w:val="14"/>
                        <w:szCs w:val="14"/>
                      </w:rPr>
                      <w:t xml:space="preserve"> </w:t>
                    </w:r>
                  </w:p>
                </w:txbxContent>
              </v:textbox>
              <w10:wrap anchorx="margin" anchory="page"/>
              <w10:anchorlock/>
            </v:shape>
          </w:pict>
        </mc:Fallback>
      </mc:AlternateContent>
    </w:r>
  </w:p>
  <w:p w:rsidR="003B1ED9" w:rsidRDefault="003B1ED9" w:rsidP="00481AB5">
    <w:pPr>
      <w:pStyle w:val="Fuzeile"/>
      <w:pBdr>
        <w:top w:val="single" w:sz="4" w:space="1" w:color="auto"/>
      </w:pBdr>
      <w:tabs>
        <w:tab w:val="clear" w:pos="4536"/>
        <w:tab w:val="clear" w:pos="9072"/>
        <w:tab w:val="clear" w:pos="10490"/>
        <w:tab w:val="right" w:pos="5529"/>
        <w:tab w:val="right" w:pos="10065"/>
      </w:tabs>
      <w:ind w:right="-144"/>
      <w:rPr>
        <w:rFonts w:cs="Arial"/>
        <w:sz w:val="16"/>
        <w:szCs w:val="16"/>
      </w:rPr>
    </w:pPr>
    <w:r w:rsidRPr="00BE666C">
      <w:rPr>
        <w:rFonts w:cs="Arial"/>
        <w:sz w:val="16"/>
        <w:szCs w:val="16"/>
      </w:rPr>
      <w:t>© ECOVIS</w:t>
    </w:r>
    <w:r>
      <w:rPr>
        <w:rFonts w:cs="Arial"/>
        <w:sz w:val="16"/>
        <w:szCs w:val="16"/>
      </w:rPr>
      <w:tab/>
      <w:t>Stand: 4/2020</w:t>
    </w:r>
    <w:r>
      <w:rPr>
        <w:rFonts w:cs="Arial"/>
        <w:sz w:val="16"/>
        <w:szCs w:val="16"/>
      </w:rPr>
      <w:tab/>
      <w:t xml:space="preserve">  Seite  1/</w:t>
    </w:r>
    <w:r w:rsidR="00681C4F">
      <w:rPr>
        <w:rFonts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FD" w:rsidRPr="007D45FD" w:rsidRDefault="007D45FD" w:rsidP="001A35FE">
    <w:pPr>
      <w:pStyle w:val="Fuzeile"/>
      <w:pBdr>
        <w:top w:val="single" w:sz="4" w:space="1" w:color="auto"/>
      </w:pBdr>
      <w:tabs>
        <w:tab w:val="clear" w:pos="4536"/>
        <w:tab w:val="clear" w:pos="9072"/>
        <w:tab w:val="clear" w:pos="10490"/>
        <w:tab w:val="right" w:pos="5954"/>
        <w:tab w:val="right" w:pos="10065"/>
      </w:tabs>
      <w:rPr>
        <w:rFonts w:cs="Arial"/>
        <w:sz w:val="2"/>
        <w:szCs w:val="2"/>
      </w:rPr>
    </w:pPr>
    <w:bookmarkStart w:id="1" w:name="ecovis"/>
    <w:r>
      <w:rPr>
        <w:rFonts w:cs="Arial"/>
        <w:sz w:val="2"/>
        <w:szCs w:val="2"/>
      </w:rPr>
      <w:t>1</w:t>
    </w:r>
  </w:p>
  <w:p w:rsidR="0061188B" w:rsidRPr="008D0D86" w:rsidRDefault="007D45FD" w:rsidP="001A35FE">
    <w:pPr>
      <w:pStyle w:val="Fuzeile"/>
      <w:pBdr>
        <w:top w:val="single" w:sz="4" w:space="1" w:color="auto"/>
      </w:pBdr>
      <w:tabs>
        <w:tab w:val="clear" w:pos="4536"/>
        <w:tab w:val="clear" w:pos="9072"/>
        <w:tab w:val="clear" w:pos="10490"/>
        <w:tab w:val="right" w:pos="5954"/>
        <w:tab w:val="right" w:pos="10065"/>
      </w:tabs>
      <w:rPr>
        <w:rFonts w:cs="Arial"/>
        <w:sz w:val="16"/>
        <w:szCs w:val="16"/>
      </w:rPr>
    </w:pPr>
    <w:r>
      <w:rPr>
        <w:noProof/>
      </w:rPr>
      <mc:AlternateContent>
        <mc:Choice Requires="wps">
          <w:drawing>
            <wp:anchor distT="0" distB="0" distL="114300" distR="114300" simplePos="0" relativeHeight="251663360" behindDoc="0" locked="1" layoutInCell="1" allowOverlap="1" wp14:anchorId="149D8CCB" wp14:editId="7B2F0961">
              <wp:simplePos x="0" y="0"/>
              <wp:positionH relativeFrom="column">
                <wp:posOffset>17780</wp:posOffset>
              </wp:positionH>
              <wp:positionV relativeFrom="page">
                <wp:posOffset>9459595</wp:posOffset>
              </wp:positionV>
              <wp:extent cx="6457950" cy="6858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FD" w:rsidRPr="008D59B4" w:rsidRDefault="007D45FD" w:rsidP="007D45FD">
                          <w:pPr>
                            <w:autoSpaceDE w:val="0"/>
                            <w:autoSpaceDN w:val="0"/>
                            <w:adjustRightInd w:val="0"/>
                            <w:spacing w:before="0"/>
                            <w:ind w:left="-142"/>
                            <w:rPr>
                              <w:rFonts w:cs="Arial"/>
                              <w:b/>
                              <w:bCs/>
                              <w:sz w:val="14"/>
                              <w:szCs w:val="14"/>
                            </w:rPr>
                          </w:pPr>
                          <w:r w:rsidRPr="008D59B4">
                            <w:rPr>
                              <w:rFonts w:cs="Arial"/>
                              <w:b/>
                              <w:bCs/>
                              <w:sz w:val="14"/>
                              <w:szCs w:val="14"/>
                            </w:rPr>
                            <w:t>IMPRESSUM</w:t>
                          </w:r>
                        </w:p>
                        <w:p w:rsidR="007D45FD" w:rsidRPr="008D59B4" w:rsidRDefault="007D45FD" w:rsidP="007D45FD">
                          <w:pPr>
                            <w:autoSpaceDE w:val="0"/>
                            <w:autoSpaceDN w:val="0"/>
                            <w:adjustRightInd w:val="0"/>
                            <w:spacing w:before="0"/>
                            <w:ind w:left="-142"/>
                            <w:rPr>
                              <w:rFonts w:cs="Arial"/>
                              <w:sz w:val="14"/>
                              <w:szCs w:val="14"/>
                            </w:rPr>
                          </w:pPr>
                          <w:r w:rsidRPr="008D59B4">
                            <w:rPr>
                              <w:rFonts w:cs="Arial"/>
                              <w:b/>
                              <w:bCs/>
                              <w:sz w:val="14"/>
                              <w:szCs w:val="14"/>
                            </w:rPr>
                            <w:t>Herausgebe</w:t>
                          </w:r>
                          <w:r w:rsidRPr="008D59B4">
                            <w:rPr>
                              <w:rFonts w:cs="Arial"/>
                              <w:b/>
                              <w:sz w:val="14"/>
                              <w:szCs w:val="14"/>
                            </w:rPr>
                            <w:t>r</w:t>
                          </w:r>
                          <w:r w:rsidRPr="008D59B4">
                            <w:rPr>
                              <w:rFonts w:cs="Arial"/>
                              <w:sz w:val="14"/>
                              <w:szCs w:val="14"/>
                            </w:rPr>
                            <w:t>: ECOVIS AG Steuerberatungsgesellschaft</w:t>
                          </w:r>
                          <w:r>
                            <w:rPr>
                              <w:rFonts w:cs="Arial"/>
                              <w:sz w:val="14"/>
                              <w:szCs w:val="14"/>
                            </w:rPr>
                            <w:t xml:space="preserve">, </w:t>
                          </w:r>
                          <w:r w:rsidRPr="008D59B4">
                            <w:rPr>
                              <w:rFonts w:cs="Arial"/>
                              <w:sz w:val="14"/>
                              <w:szCs w:val="14"/>
                            </w:rPr>
                            <w:t>Ernst-Reuter-Platz 10, 10587 Berlin,</w:t>
                          </w:r>
                          <w:r>
                            <w:rPr>
                              <w:rFonts w:cs="Arial"/>
                              <w:sz w:val="14"/>
                              <w:szCs w:val="14"/>
                            </w:rPr>
                            <w:t xml:space="preserve"> </w:t>
                          </w:r>
                          <w:r w:rsidRPr="008D59B4">
                            <w:rPr>
                              <w:rFonts w:cs="Arial"/>
                              <w:sz w:val="14"/>
                              <w:szCs w:val="14"/>
                            </w:rPr>
                            <w:t>Tel. +49 (0)30-31 00 08 55, Fax +49 (0)30-31 00 08 56</w:t>
                          </w:r>
                        </w:p>
                        <w:p w:rsidR="007D45FD" w:rsidRDefault="007D45FD" w:rsidP="007D45FD">
                          <w:pPr>
                            <w:autoSpaceDE w:val="0"/>
                            <w:autoSpaceDN w:val="0"/>
                            <w:adjustRightInd w:val="0"/>
                            <w:spacing w:before="0"/>
                            <w:ind w:left="-142"/>
                            <w:rPr>
                              <w:rFonts w:cs="Arial"/>
                              <w:sz w:val="14"/>
                              <w:szCs w:val="14"/>
                            </w:rPr>
                          </w:pPr>
                          <w:r w:rsidRPr="008D59B4">
                            <w:rPr>
                              <w:rFonts w:cs="Arial"/>
                              <w:b/>
                              <w:bCs/>
                              <w:sz w:val="14"/>
                              <w:szCs w:val="14"/>
                            </w:rPr>
                            <w:t xml:space="preserve">Redaktionsbeirat: </w:t>
                          </w:r>
                          <w:proofErr w:type="spellStart"/>
                          <w:r w:rsidRPr="008D59B4">
                            <w:rPr>
                              <w:rFonts w:cs="Arial"/>
                              <w:sz w:val="14"/>
                              <w:szCs w:val="14"/>
                            </w:rPr>
                            <w:t>StB</w:t>
                          </w:r>
                          <w:proofErr w:type="spellEnd"/>
                          <w:r w:rsidRPr="008D59B4">
                            <w:rPr>
                              <w:rFonts w:cs="Arial"/>
                              <w:sz w:val="14"/>
                              <w:szCs w:val="14"/>
                            </w:rPr>
                            <w:t xml:space="preserve"> Ernst Gossert, </w:t>
                          </w:r>
                          <w:proofErr w:type="spellStart"/>
                          <w:r w:rsidRPr="008D59B4">
                            <w:rPr>
                              <w:rFonts w:cs="Arial"/>
                              <w:sz w:val="14"/>
                              <w:szCs w:val="14"/>
                            </w:rPr>
                            <w:t>StB</w:t>
                          </w:r>
                          <w:proofErr w:type="spellEnd"/>
                          <w:r w:rsidRPr="008D59B4">
                            <w:rPr>
                              <w:rFonts w:cs="Arial"/>
                              <w:sz w:val="14"/>
                              <w:szCs w:val="14"/>
                            </w:rPr>
                            <w:t xml:space="preserve"> Ulf Knorr </w:t>
                          </w:r>
                        </w:p>
                        <w:p w:rsidR="007D45FD" w:rsidRPr="008D59B4" w:rsidRDefault="007D45FD" w:rsidP="007D45FD">
                          <w:pPr>
                            <w:autoSpaceDE w:val="0"/>
                            <w:autoSpaceDN w:val="0"/>
                            <w:adjustRightInd w:val="0"/>
                            <w:spacing w:before="0"/>
                            <w:ind w:left="-142"/>
                            <w:rPr>
                              <w:rFonts w:cs="Arial"/>
                              <w:sz w:val="14"/>
                              <w:szCs w:val="14"/>
                            </w:rPr>
                          </w:pPr>
                        </w:p>
                        <w:p w:rsidR="007D45FD" w:rsidRDefault="007D45FD" w:rsidP="007D45FD">
                          <w:pPr>
                            <w:autoSpaceDE w:val="0"/>
                            <w:autoSpaceDN w:val="0"/>
                            <w:adjustRightInd w:val="0"/>
                            <w:spacing w:before="0"/>
                            <w:ind w:left="-142"/>
                            <w:rPr>
                              <w:rFonts w:cs="Arial"/>
                              <w:i/>
                              <w:sz w:val="14"/>
                              <w:szCs w:val="14"/>
                            </w:rPr>
                          </w:pPr>
                          <w:r w:rsidRPr="008D59B4">
                            <w:rPr>
                              <w:rFonts w:cs="Arial"/>
                              <w:i/>
                              <w:sz w:val="14"/>
                              <w:szCs w:val="14"/>
                            </w:rPr>
                            <w:t xml:space="preserve">ECOVIS Mandantenrundschreiben basiert auf Informationen, die wir als zuverlässig ansehen. Eine Haftung kann jedoch aufgrund der sich ständig ändernden </w:t>
                          </w:r>
                        </w:p>
                        <w:p w:rsidR="007D45FD" w:rsidRPr="008D59B4" w:rsidRDefault="007D45FD" w:rsidP="007D45FD">
                          <w:pPr>
                            <w:autoSpaceDE w:val="0"/>
                            <w:autoSpaceDN w:val="0"/>
                            <w:adjustRightInd w:val="0"/>
                            <w:spacing w:before="0"/>
                            <w:ind w:left="-142"/>
                            <w:rPr>
                              <w:rFonts w:cs="Arial"/>
                              <w:i/>
                              <w:sz w:val="14"/>
                              <w:szCs w:val="14"/>
                            </w:rPr>
                          </w:pPr>
                          <w:r w:rsidRPr="008D59B4">
                            <w:rPr>
                              <w:rFonts w:cs="Arial"/>
                              <w:i/>
                              <w:sz w:val="14"/>
                              <w:szCs w:val="14"/>
                            </w:rPr>
                            <w:t>Gesetzeslage nicht übernommen</w:t>
                          </w:r>
                          <w:r>
                            <w:rPr>
                              <w:rFonts w:cs="Arial"/>
                              <w:i/>
                              <w:sz w:val="14"/>
                              <w:szCs w:val="14"/>
                            </w:rPr>
                            <w:t xml:space="preserve"> </w:t>
                          </w:r>
                          <w:r w:rsidRPr="008D59B4">
                            <w:rPr>
                              <w:rFonts w:cs="Arial"/>
                              <w:i/>
                              <w:sz w:val="14"/>
                              <w:szCs w:val="14"/>
                            </w:rPr>
                            <w:t>werden.</w:t>
                          </w:r>
                          <w:r w:rsidRPr="008802B3">
                            <w:rPr>
                              <w:rFonts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D8CCB" id="_x0000_t202" coordsize="21600,21600" o:spt="202" path="m,l,21600r21600,l21600,xe">
              <v:stroke joinstyle="miter"/>
              <v:path gradientshapeok="t" o:connecttype="rect"/>
            </v:shapetype>
            <v:shape id="_x0000_s1027" type="#_x0000_t202" style="position:absolute;margin-left:1.4pt;margin-top:744.85pt;width:50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xThgIAABc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" stroked="f">
              <v:textbox>
                <w:txbxContent>
                  <w:p w:rsidR="007D45FD" w:rsidRPr="008D59B4" w:rsidRDefault="007D45FD" w:rsidP="007D45FD">
                    <w:pPr>
                      <w:autoSpaceDE w:val="0"/>
                      <w:autoSpaceDN w:val="0"/>
                      <w:adjustRightInd w:val="0"/>
                      <w:spacing w:before="0"/>
                      <w:ind w:left="-142"/>
                      <w:rPr>
                        <w:rFonts w:cs="Arial"/>
                        <w:b/>
                        <w:bCs/>
                        <w:sz w:val="14"/>
                        <w:szCs w:val="14"/>
                      </w:rPr>
                    </w:pPr>
                    <w:r w:rsidRPr="008D59B4">
                      <w:rPr>
                        <w:rFonts w:cs="Arial"/>
                        <w:b/>
                        <w:bCs/>
                        <w:sz w:val="14"/>
                        <w:szCs w:val="14"/>
                      </w:rPr>
                      <w:t>IMPRESSUM</w:t>
                    </w:r>
                  </w:p>
                  <w:p w:rsidR="007D45FD" w:rsidRPr="008D59B4" w:rsidRDefault="007D45FD" w:rsidP="007D45FD">
                    <w:pPr>
                      <w:autoSpaceDE w:val="0"/>
                      <w:autoSpaceDN w:val="0"/>
                      <w:adjustRightInd w:val="0"/>
                      <w:spacing w:before="0"/>
                      <w:ind w:left="-142"/>
                      <w:rPr>
                        <w:rFonts w:cs="Arial"/>
                        <w:sz w:val="14"/>
                        <w:szCs w:val="14"/>
                      </w:rPr>
                    </w:pPr>
                    <w:r w:rsidRPr="008D59B4">
                      <w:rPr>
                        <w:rFonts w:cs="Arial"/>
                        <w:b/>
                        <w:bCs/>
                        <w:sz w:val="14"/>
                        <w:szCs w:val="14"/>
                      </w:rPr>
                      <w:t>Herausgebe</w:t>
                    </w:r>
                    <w:r w:rsidRPr="008D59B4">
                      <w:rPr>
                        <w:rFonts w:cs="Arial"/>
                        <w:b/>
                        <w:sz w:val="14"/>
                        <w:szCs w:val="14"/>
                      </w:rPr>
                      <w:t>r</w:t>
                    </w:r>
                    <w:r w:rsidRPr="008D59B4">
                      <w:rPr>
                        <w:rFonts w:cs="Arial"/>
                        <w:sz w:val="14"/>
                        <w:szCs w:val="14"/>
                      </w:rPr>
                      <w:t>: ECOVIS AG Steuerberatungsgesellschaft</w:t>
                    </w:r>
                    <w:r>
                      <w:rPr>
                        <w:rFonts w:cs="Arial"/>
                        <w:sz w:val="14"/>
                        <w:szCs w:val="14"/>
                      </w:rPr>
                      <w:t xml:space="preserve">, </w:t>
                    </w:r>
                    <w:r w:rsidRPr="008D59B4">
                      <w:rPr>
                        <w:rFonts w:cs="Arial"/>
                        <w:sz w:val="14"/>
                        <w:szCs w:val="14"/>
                      </w:rPr>
                      <w:t>Ernst-Reuter-Platz 10, 10587 Berlin,</w:t>
                    </w:r>
                    <w:r>
                      <w:rPr>
                        <w:rFonts w:cs="Arial"/>
                        <w:sz w:val="14"/>
                        <w:szCs w:val="14"/>
                      </w:rPr>
                      <w:t xml:space="preserve"> </w:t>
                    </w:r>
                    <w:r w:rsidRPr="008D59B4">
                      <w:rPr>
                        <w:rFonts w:cs="Arial"/>
                        <w:sz w:val="14"/>
                        <w:szCs w:val="14"/>
                      </w:rPr>
                      <w:t>Tel. +49 (0)30-31 00 08 55, Fax +49 (0)30-31 00 08 56</w:t>
                    </w:r>
                  </w:p>
                  <w:p w:rsidR="007D45FD" w:rsidRDefault="007D45FD" w:rsidP="007D45FD">
                    <w:pPr>
                      <w:autoSpaceDE w:val="0"/>
                      <w:autoSpaceDN w:val="0"/>
                      <w:adjustRightInd w:val="0"/>
                      <w:spacing w:before="0"/>
                      <w:ind w:left="-142"/>
                      <w:rPr>
                        <w:rFonts w:cs="Arial"/>
                        <w:sz w:val="14"/>
                        <w:szCs w:val="14"/>
                      </w:rPr>
                    </w:pPr>
                    <w:r w:rsidRPr="008D59B4">
                      <w:rPr>
                        <w:rFonts w:cs="Arial"/>
                        <w:b/>
                        <w:bCs/>
                        <w:sz w:val="14"/>
                        <w:szCs w:val="14"/>
                      </w:rPr>
                      <w:t xml:space="preserve">Redaktionsbeirat: </w:t>
                    </w:r>
                    <w:proofErr w:type="spellStart"/>
                    <w:r w:rsidRPr="008D59B4">
                      <w:rPr>
                        <w:rFonts w:cs="Arial"/>
                        <w:sz w:val="14"/>
                        <w:szCs w:val="14"/>
                      </w:rPr>
                      <w:t>StB</w:t>
                    </w:r>
                    <w:proofErr w:type="spellEnd"/>
                    <w:r w:rsidRPr="008D59B4">
                      <w:rPr>
                        <w:rFonts w:cs="Arial"/>
                        <w:sz w:val="14"/>
                        <w:szCs w:val="14"/>
                      </w:rPr>
                      <w:t xml:space="preserve"> Ernst Gossert, </w:t>
                    </w:r>
                    <w:proofErr w:type="spellStart"/>
                    <w:r w:rsidRPr="008D59B4">
                      <w:rPr>
                        <w:rFonts w:cs="Arial"/>
                        <w:sz w:val="14"/>
                        <w:szCs w:val="14"/>
                      </w:rPr>
                      <w:t>StB</w:t>
                    </w:r>
                    <w:proofErr w:type="spellEnd"/>
                    <w:r w:rsidRPr="008D59B4">
                      <w:rPr>
                        <w:rFonts w:cs="Arial"/>
                        <w:sz w:val="14"/>
                        <w:szCs w:val="14"/>
                      </w:rPr>
                      <w:t xml:space="preserve"> Ulf Knorr </w:t>
                    </w:r>
                  </w:p>
                  <w:p w:rsidR="007D45FD" w:rsidRPr="008D59B4" w:rsidRDefault="007D45FD" w:rsidP="007D45FD">
                    <w:pPr>
                      <w:autoSpaceDE w:val="0"/>
                      <w:autoSpaceDN w:val="0"/>
                      <w:adjustRightInd w:val="0"/>
                      <w:spacing w:before="0"/>
                      <w:ind w:left="-142"/>
                      <w:rPr>
                        <w:rFonts w:cs="Arial"/>
                        <w:sz w:val="14"/>
                        <w:szCs w:val="14"/>
                      </w:rPr>
                    </w:pPr>
                  </w:p>
                  <w:p w:rsidR="007D45FD" w:rsidRDefault="007D45FD" w:rsidP="007D45FD">
                    <w:pPr>
                      <w:autoSpaceDE w:val="0"/>
                      <w:autoSpaceDN w:val="0"/>
                      <w:adjustRightInd w:val="0"/>
                      <w:spacing w:before="0"/>
                      <w:ind w:left="-142"/>
                      <w:rPr>
                        <w:rFonts w:cs="Arial"/>
                        <w:i/>
                        <w:sz w:val="14"/>
                        <w:szCs w:val="14"/>
                      </w:rPr>
                    </w:pPr>
                    <w:r w:rsidRPr="008D59B4">
                      <w:rPr>
                        <w:rFonts w:cs="Arial"/>
                        <w:i/>
                        <w:sz w:val="14"/>
                        <w:szCs w:val="14"/>
                      </w:rPr>
                      <w:t xml:space="preserve">ECOVIS Mandantenrundschreiben basiert auf Informationen, die wir als zuverlässig ansehen. Eine Haftung kann jedoch aufgrund der sich ständig ändernden </w:t>
                    </w:r>
                  </w:p>
                  <w:p w:rsidR="007D45FD" w:rsidRPr="008D59B4" w:rsidRDefault="007D45FD" w:rsidP="007D45FD">
                    <w:pPr>
                      <w:autoSpaceDE w:val="0"/>
                      <w:autoSpaceDN w:val="0"/>
                      <w:adjustRightInd w:val="0"/>
                      <w:spacing w:before="0"/>
                      <w:ind w:left="-142"/>
                      <w:rPr>
                        <w:rFonts w:cs="Arial"/>
                        <w:i/>
                        <w:sz w:val="14"/>
                        <w:szCs w:val="14"/>
                      </w:rPr>
                    </w:pPr>
                    <w:r w:rsidRPr="008D59B4">
                      <w:rPr>
                        <w:rFonts w:cs="Arial"/>
                        <w:i/>
                        <w:sz w:val="14"/>
                        <w:szCs w:val="14"/>
                      </w:rPr>
                      <w:t>Gesetzeslage nicht übernommen</w:t>
                    </w:r>
                    <w:r>
                      <w:rPr>
                        <w:rFonts w:cs="Arial"/>
                        <w:i/>
                        <w:sz w:val="14"/>
                        <w:szCs w:val="14"/>
                      </w:rPr>
                      <w:t xml:space="preserve"> </w:t>
                    </w:r>
                    <w:r w:rsidRPr="008D59B4">
                      <w:rPr>
                        <w:rFonts w:cs="Arial"/>
                        <w:i/>
                        <w:sz w:val="14"/>
                        <w:szCs w:val="14"/>
                      </w:rPr>
                      <w:t>werden.</w:t>
                    </w:r>
                    <w:r w:rsidRPr="008802B3">
                      <w:rPr>
                        <w:rFonts w:cs="Arial"/>
                        <w:sz w:val="14"/>
                        <w:szCs w:val="14"/>
                      </w:rPr>
                      <w:t xml:space="preserve"> </w:t>
                    </w:r>
                  </w:p>
                </w:txbxContent>
              </v:textbox>
              <w10:wrap anchory="page"/>
              <w10:anchorlock/>
            </v:shape>
          </w:pict>
        </mc:Fallback>
      </mc:AlternateContent>
    </w:r>
    <w:r w:rsidR="00AF7C9B" w:rsidRPr="00BE666C">
      <w:rPr>
        <w:rFonts w:cs="Arial"/>
        <w:sz w:val="16"/>
        <w:szCs w:val="16"/>
      </w:rPr>
      <w:t>© ECOVIS</w:t>
    </w:r>
    <w:bookmarkEnd w:id="1"/>
    <w:r w:rsidR="00A71EA0">
      <w:rPr>
        <w:rFonts w:cs="Arial"/>
        <w:sz w:val="16"/>
        <w:szCs w:val="16"/>
      </w:rPr>
      <w:tab/>
      <w:t>Stand: 6/2016</w:t>
    </w:r>
    <w:r w:rsidR="00A71EA0">
      <w:rPr>
        <w:rFonts w:cs="Arial"/>
        <w:sz w:val="16"/>
        <w:szCs w:val="16"/>
      </w:rPr>
      <w:tab/>
      <w:t>Seite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ED9" w:rsidRDefault="003B1ED9">
      <w:r>
        <w:separator/>
      </w:r>
    </w:p>
  </w:footnote>
  <w:footnote w:type="continuationSeparator" w:id="0">
    <w:p w:rsidR="003B1ED9" w:rsidRDefault="003B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D9" w:rsidRPr="007865CB" w:rsidRDefault="003B1ED9" w:rsidP="00705712">
    <w:pPr>
      <w:autoSpaceDE w:val="0"/>
      <w:autoSpaceDN w:val="0"/>
      <w:adjustRightInd w:val="0"/>
      <w:rPr>
        <w:rFonts w:ascii="Arial Black" w:hAnsi="Arial Black" w:cs="Arial"/>
        <w:color w:val="D22E40"/>
      </w:rPr>
    </w:pPr>
    <w:r>
      <w:rPr>
        <w:rFonts w:ascii="Arial Black" w:hAnsi="Arial Black" w:cs="Arial"/>
        <w:noProof/>
        <w:color w:val="D22E40"/>
      </w:rPr>
      <w:drawing>
        <wp:anchor distT="0" distB="0" distL="114300" distR="114300" simplePos="0" relativeHeight="251657728" behindDoc="1" locked="0" layoutInCell="1" allowOverlap="1" wp14:anchorId="5571D0A6" wp14:editId="0A5E5ADB">
          <wp:simplePos x="0" y="0"/>
          <wp:positionH relativeFrom="column">
            <wp:posOffset>-471029</wp:posOffset>
          </wp:positionH>
          <wp:positionV relativeFrom="paragraph">
            <wp:posOffset>-337185</wp:posOffset>
          </wp:positionV>
          <wp:extent cx="1508400" cy="360000"/>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arketing\Projekte\Mandantenrundschreiben\logne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D9" w:rsidRPr="008439E8" w:rsidRDefault="003B1ED9" w:rsidP="008439E8">
    <w:pPr>
      <w:pStyle w:val="Kopfzeile"/>
      <w:tabs>
        <w:tab w:val="left" w:pos="1806"/>
      </w:tabs>
      <w:rPr>
        <w:szCs w:val="4"/>
      </w:rPr>
    </w:pPr>
    <w:r>
      <w:rPr>
        <w:noProof/>
      </w:rPr>
      <w:drawing>
        <wp:anchor distT="0" distB="0" distL="114300" distR="114300" simplePos="0" relativeHeight="251658752" behindDoc="1" locked="0" layoutInCell="1" allowOverlap="1" wp14:anchorId="60D04246" wp14:editId="308B528B">
          <wp:simplePos x="0" y="0"/>
          <wp:positionH relativeFrom="column">
            <wp:posOffset>-720090</wp:posOffset>
          </wp:positionH>
          <wp:positionV relativeFrom="paragraph">
            <wp:posOffset>-1620520</wp:posOffset>
          </wp:positionV>
          <wp:extent cx="7567200" cy="2203200"/>
          <wp:effectExtent l="0" t="0" r="0" b="6985"/>
          <wp:wrapTight wrapText="bothSides">
            <wp:wrapPolygon edited="0">
              <wp:start x="0" y="0"/>
              <wp:lineTo x="0" y="21482"/>
              <wp:lineTo x="21535" y="21482"/>
              <wp:lineTo x="21535" y="0"/>
              <wp:lineTo x="0" y="0"/>
            </wp:wrapPolygon>
          </wp:wrapTight>
          <wp:docPr id="11" name="Grafik 11" descr="C:\Users\mkahlke\AppData\Local\Microsoft\Windows\Temporary Internet Files\Content.Word\kass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kahlke\AppData\Local\Microsoft\Windows\Temporary Internet Files\Content.Word\kasse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220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2CAF4E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52886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88721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7527EF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DB09DD0"/>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BCF2D5C"/>
    <w:multiLevelType w:val="hybridMultilevel"/>
    <w:tmpl w:val="A860D46E"/>
    <w:lvl w:ilvl="0" w:tplc="4B4C1052">
      <w:start w:val="1"/>
      <w:numFmt w:val="bullet"/>
      <w:lvlText w:val=""/>
      <w:lvlJc w:val="left"/>
      <w:pPr>
        <w:tabs>
          <w:tab w:val="num" w:pos="360"/>
        </w:tabs>
        <w:ind w:left="340" w:hanging="340"/>
      </w:pPr>
      <w:rPr>
        <w:rFonts w:ascii="Wingdings" w:eastAsia="Times New Roman" w:hAnsi="Wingdings" w:cs="Times New Roman" w:hint="default"/>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32F2AD8"/>
    <w:multiLevelType w:val="hybridMultilevel"/>
    <w:tmpl w:val="527CAE16"/>
    <w:lvl w:ilvl="0" w:tplc="547A3742">
      <w:start w:val="1"/>
      <w:numFmt w:val="bullet"/>
      <w:pStyle w:val="Aufzhlungeng"/>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A24AB"/>
    <w:multiLevelType w:val="hybridMultilevel"/>
    <w:tmpl w:val="CEE255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7A5893"/>
    <w:multiLevelType w:val="hybridMultilevel"/>
    <w:tmpl w:val="88BC1B3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4D395574"/>
    <w:multiLevelType w:val="hybridMultilevel"/>
    <w:tmpl w:val="1AA486F0"/>
    <w:lvl w:ilvl="0" w:tplc="4B4C1052">
      <w:start w:val="1"/>
      <w:numFmt w:val="bullet"/>
      <w:lvlText w:val=""/>
      <w:lvlJc w:val="left"/>
      <w:pPr>
        <w:tabs>
          <w:tab w:val="num" w:pos="502"/>
        </w:tabs>
        <w:ind w:left="482" w:hanging="340"/>
      </w:pPr>
      <w:rPr>
        <w:rFonts w:ascii="Wingdings" w:eastAsia="Times New Roman" w:hAnsi="Wingdings" w:cs="Times New Roman" w:hint="default"/>
      </w:rPr>
    </w:lvl>
    <w:lvl w:ilvl="1" w:tplc="04070003" w:tentative="1">
      <w:start w:val="1"/>
      <w:numFmt w:val="bullet"/>
      <w:lvlText w:val="o"/>
      <w:lvlJc w:val="left"/>
      <w:pPr>
        <w:tabs>
          <w:tab w:val="num" w:pos="1015"/>
        </w:tabs>
        <w:ind w:left="1015" w:hanging="360"/>
      </w:pPr>
      <w:rPr>
        <w:rFonts w:ascii="Courier New" w:hAnsi="Courier New" w:hint="default"/>
      </w:rPr>
    </w:lvl>
    <w:lvl w:ilvl="2" w:tplc="04070005" w:tentative="1">
      <w:start w:val="1"/>
      <w:numFmt w:val="bullet"/>
      <w:lvlText w:val=""/>
      <w:lvlJc w:val="left"/>
      <w:pPr>
        <w:tabs>
          <w:tab w:val="num" w:pos="1735"/>
        </w:tabs>
        <w:ind w:left="1735" w:hanging="360"/>
      </w:pPr>
      <w:rPr>
        <w:rFonts w:ascii="Wingdings" w:hAnsi="Wingdings" w:hint="default"/>
      </w:rPr>
    </w:lvl>
    <w:lvl w:ilvl="3" w:tplc="04070001" w:tentative="1">
      <w:start w:val="1"/>
      <w:numFmt w:val="bullet"/>
      <w:lvlText w:val=""/>
      <w:lvlJc w:val="left"/>
      <w:pPr>
        <w:tabs>
          <w:tab w:val="num" w:pos="2455"/>
        </w:tabs>
        <w:ind w:left="2455" w:hanging="360"/>
      </w:pPr>
      <w:rPr>
        <w:rFonts w:ascii="Symbol" w:hAnsi="Symbol" w:hint="default"/>
      </w:rPr>
    </w:lvl>
    <w:lvl w:ilvl="4" w:tplc="04070003" w:tentative="1">
      <w:start w:val="1"/>
      <w:numFmt w:val="bullet"/>
      <w:lvlText w:val="o"/>
      <w:lvlJc w:val="left"/>
      <w:pPr>
        <w:tabs>
          <w:tab w:val="num" w:pos="3175"/>
        </w:tabs>
        <w:ind w:left="3175" w:hanging="360"/>
      </w:pPr>
      <w:rPr>
        <w:rFonts w:ascii="Courier New" w:hAnsi="Courier New" w:hint="default"/>
      </w:rPr>
    </w:lvl>
    <w:lvl w:ilvl="5" w:tplc="04070005" w:tentative="1">
      <w:start w:val="1"/>
      <w:numFmt w:val="bullet"/>
      <w:lvlText w:val=""/>
      <w:lvlJc w:val="left"/>
      <w:pPr>
        <w:tabs>
          <w:tab w:val="num" w:pos="3895"/>
        </w:tabs>
        <w:ind w:left="3895" w:hanging="360"/>
      </w:pPr>
      <w:rPr>
        <w:rFonts w:ascii="Wingdings" w:hAnsi="Wingdings" w:hint="default"/>
      </w:rPr>
    </w:lvl>
    <w:lvl w:ilvl="6" w:tplc="04070001" w:tentative="1">
      <w:start w:val="1"/>
      <w:numFmt w:val="bullet"/>
      <w:lvlText w:val=""/>
      <w:lvlJc w:val="left"/>
      <w:pPr>
        <w:tabs>
          <w:tab w:val="num" w:pos="4615"/>
        </w:tabs>
        <w:ind w:left="4615" w:hanging="360"/>
      </w:pPr>
      <w:rPr>
        <w:rFonts w:ascii="Symbol" w:hAnsi="Symbol" w:hint="default"/>
      </w:rPr>
    </w:lvl>
    <w:lvl w:ilvl="7" w:tplc="04070003" w:tentative="1">
      <w:start w:val="1"/>
      <w:numFmt w:val="bullet"/>
      <w:lvlText w:val="o"/>
      <w:lvlJc w:val="left"/>
      <w:pPr>
        <w:tabs>
          <w:tab w:val="num" w:pos="5335"/>
        </w:tabs>
        <w:ind w:left="5335" w:hanging="360"/>
      </w:pPr>
      <w:rPr>
        <w:rFonts w:ascii="Courier New" w:hAnsi="Courier New" w:hint="default"/>
      </w:rPr>
    </w:lvl>
    <w:lvl w:ilvl="8" w:tplc="04070005"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6639642E"/>
    <w:multiLevelType w:val="hybridMultilevel"/>
    <w:tmpl w:val="E824374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8D7551A"/>
    <w:multiLevelType w:val="hybridMultilevel"/>
    <w:tmpl w:val="3DDA3E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A255B83"/>
    <w:multiLevelType w:val="hybridMultilevel"/>
    <w:tmpl w:val="FE4A1E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A6C72"/>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6DAD5159"/>
    <w:multiLevelType w:val="hybridMultilevel"/>
    <w:tmpl w:val="031CA6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5"/>
  </w:num>
  <w:num w:numId="4">
    <w:abstractNumId w:val="7"/>
  </w:num>
  <w:num w:numId="5">
    <w:abstractNumId w:val="14"/>
  </w:num>
  <w:num w:numId="6">
    <w:abstractNumId w:val="12"/>
  </w:num>
  <w:num w:numId="7">
    <w:abstractNumId w:val="4"/>
  </w:num>
  <w:num w:numId="8">
    <w:abstractNumId w:val="3"/>
  </w:num>
  <w:num w:numId="9">
    <w:abstractNumId w:val="2"/>
  </w:num>
  <w:num w:numId="10">
    <w:abstractNumId w:val="1"/>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HM2ZI1MZmNMl5StJp/04eS8D4u2zcUmv7aeVdbNQessPit+iebduDww5eroNkNEPvTl+GZpufdD4/WabWcI08g==" w:salt="4eC8WFiZyCUTbcEnGAsNh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D9"/>
    <w:rsid w:val="0000180C"/>
    <w:rsid w:val="000102B8"/>
    <w:rsid w:val="0001625F"/>
    <w:rsid w:val="000453DF"/>
    <w:rsid w:val="0007758C"/>
    <w:rsid w:val="0008592E"/>
    <w:rsid w:val="00091121"/>
    <w:rsid w:val="000918DA"/>
    <w:rsid w:val="00092FFF"/>
    <w:rsid w:val="000932F3"/>
    <w:rsid w:val="000A2E25"/>
    <w:rsid w:val="000B3D5C"/>
    <w:rsid w:val="000B5DED"/>
    <w:rsid w:val="000B7AA6"/>
    <w:rsid w:val="000E259A"/>
    <w:rsid w:val="000E53A2"/>
    <w:rsid w:val="000E728A"/>
    <w:rsid w:val="00115FAC"/>
    <w:rsid w:val="00121556"/>
    <w:rsid w:val="0012667F"/>
    <w:rsid w:val="00127C93"/>
    <w:rsid w:val="00134DC2"/>
    <w:rsid w:val="00151310"/>
    <w:rsid w:val="00157D3D"/>
    <w:rsid w:val="00161372"/>
    <w:rsid w:val="00165059"/>
    <w:rsid w:val="001729A2"/>
    <w:rsid w:val="00183163"/>
    <w:rsid w:val="00192F8A"/>
    <w:rsid w:val="001A35FE"/>
    <w:rsid w:val="001B3A8C"/>
    <w:rsid w:val="001D00ED"/>
    <w:rsid w:val="001D58B2"/>
    <w:rsid w:val="001D58F8"/>
    <w:rsid w:val="001E0805"/>
    <w:rsid w:val="001E087F"/>
    <w:rsid w:val="001E2D0D"/>
    <w:rsid w:val="00200424"/>
    <w:rsid w:val="00201C53"/>
    <w:rsid w:val="00247582"/>
    <w:rsid w:val="00247C98"/>
    <w:rsid w:val="00253AF6"/>
    <w:rsid w:val="00254914"/>
    <w:rsid w:val="002A1843"/>
    <w:rsid w:val="002A68C1"/>
    <w:rsid w:val="002B5AEE"/>
    <w:rsid w:val="002C1DFD"/>
    <w:rsid w:val="002C77FC"/>
    <w:rsid w:val="002D6E93"/>
    <w:rsid w:val="002E1CA1"/>
    <w:rsid w:val="002E3AF4"/>
    <w:rsid w:val="002E7B8F"/>
    <w:rsid w:val="00302385"/>
    <w:rsid w:val="0031006B"/>
    <w:rsid w:val="00311CC4"/>
    <w:rsid w:val="00312D77"/>
    <w:rsid w:val="003130FC"/>
    <w:rsid w:val="00316AA0"/>
    <w:rsid w:val="00322E44"/>
    <w:rsid w:val="0032683B"/>
    <w:rsid w:val="003340FF"/>
    <w:rsid w:val="003435A0"/>
    <w:rsid w:val="00346594"/>
    <w:rsid w:val="0035497F"/>
    <w:rsid w:val="00357674"/>
    <w:rsid w:val="003712DD"/>
    <w:rsid w:val="003778E6"/>
    <w:rsid w:val="00381FB5"/>
    <w:rsid w:val="003869C8"/>
    <w:rsid w:val="00393CE0"/>
    <w:rsid w:val="003A09F8"/>
    <w:rsid w:val="003A1DF6"/>
    <w:rsid w:val="003A2D44"/>
    <w:rsid w:val="003A4C66"/>
    <w:rsid w:val="003B1ED9"/>
    <w:rsid w:val="003C0E62"/>
    <w:rsid w:val="003C7F77"/>
    <w:rsid w:val="003D39F6"/>
    <w:rsid w:val="003D7629"/>
    <w:rsid w:val="003E4AFD"/>
    <w:rsid w:val="003E5DBB"/>
    <w:rsid w:val="003F0ABE"/>
    <w:rsid w:val="003F20DB"/>
    <w:rsid w:val="004008E3"/>
    <w:rsid w:val="004254DA"/>
    <w:rsid w:val="0042753B"/>
    <w:rsid w:val="0044417E"/>
    <w:rsid w:val="004468EB"/>
    <w:rsid w:val="0047420E"/>
    <w:rsid w:val="004900AE"/>
    <w:rsid w:val="00490605"/>
    <w:rsid w:val="004A0AD8"/>
    <w:rsid w:val="004B310B"/>
    <w:rsid w:val="004C110F"/>
    <w:rsid w:val="004C249D"/>
    <w:rsid w:val="004C6BFA"/>
    <w:rsid w:val="004D317E"/>
    <w:rsid w:val="004E6887"/>
    <w:rsid w:val="004F1DEC"/>
    <w:rsid w:val="004F4D6E"/>
    <w:rsid w:val="005022B9"/>
    <w:rsid w:val="00503961"/>
    <w:rsid w:val="00507865"/>
    <w:rsid w:val="00510D33"/>
    <w:rsid w:val="005237D3"/>
    <w:rsid w:val="00531006"/>
    <w:rsid w:val="00541AEB"/>
    <w:rsid w:val="0054751A"/>
    <w:rsid w:val="00553A11"/>
    <w:rsid w:val="005604AC"/>
    <w:rsid w:val="00560636"/>
    <w:rsid w:val="005622AE"/>
    <w:rsid w:val="00570F02"/>
    <w:rsid w:val="00583CFF"/>
    <w:rsid w:val="00584EBB"/>
    <w:rsid w:val="005868FB"/>
    <w:rsid w:val="005917C0"/>
    <w:rsid w:val="00592599"/>
    <w:rsid w:val="00594613"/>
    <w:rsid w:val="005A0DE1"/>
    <w:rsid w:val="005B1C1A"/>
    <w:rsid w:val="005C2384"/>
    <w:rsid w:val="005C5722"/>
    <w:rsid w:val="005C6FF4"/>
    <w:rsid w:val="005D3E86"/>
    <w:rsid w:val="005D7C45"/>
    <w:rsid w:val="005F2889"/>
    <w:rsid w:val="00601C33"/>
    <w:rsid w:val="0061188B"/>
    <w:rsid w:val="00632967"/>
    <w:rsid w:val="00632E7C"/>
    <w:rsid w:val="00635AA0"/>
    <w:rsid w:val="00637225"/>
    <w:rsid w:val="00643708"/>
    <w:rsid w:val="00643DB0"/>
    <w:rsid w:val="00645F34"/>
    <w:rsid w:val="0066382F"/>
    <w:rsid w:val="00663E50"/>
    <w:rsid w:val="00667DC1"/>
    <w:rsid w:val="00680036"/>
    <w:rsid w:val="00681C4F"/>
    <w:rsid w:val="006827D0"/>
    <w:rsid w:val="006868AC"/>
    <w:rsid w:val="00686DF2"/>
    <w:rsid w:val="00690101"/>
    <w:rsid w:val="006978FD"/>
    <w:rsid w:val="006B202A"/>
    <w:rsid w:val="006B5427"/>
    <w:rsid w:val="006C20F2"/>
    <w:rsid w:val="006C7BDA"/>
    <w:rsid w:val="006D08DF"/>
    <w:rsid w:val="006E2B85"/>
    <w:rsid w:val="006E3088"/>
    <w:rsid w:val="006E4647"/>
    <w:rsid w:val="006F5DD8"/>
    <w:rsid w:val="006F66F2"/>
    <w:rsid w:val="00705712"/>
    <w:rsid w:val="007168F8"/>
    <w:rsid w:val="007245DC"/>
    <w:rsid w:val="0072606A"/>
    <w:rsid w:val="007351FE"/>
    <w:rsid w:val="007418D9"/>
    <w:rsid w:val="00744BFC"/>
    <w:rsid w:val="00753203"/>
    <w:rsid w:val="00756C48"/>
    <w:rsid w:val="007602C3"/>
    <w:rsid w:val="007607F6"/>
    <w:rsid w:val="00771CF5"/>
    <w:rsid w:val="007772CE"/>
    <w:rsid w:val="007810DD"/>
    <w:rsid w:val="00784994"/>
    <w:rsid w:val="007865CB"/>
    <w:rsid w:val="0079126C"/>
    <w:rsid w:val="007932FA"/>
    <w:rsid w:val="007A4D3E"/>
    <w:rsid w:val="007B03F5"/>
    <w:rsid w:val="007C1696"/>
    <w:rsid w:val="007C189F"/>
    <w:rsid w:val="007D1D5B"/>
    <w:rsid w:val="007D45FD"/>
    <w:rsid w:val="007D733C"/>
    <w:rsid w:val="007E158F"/>
    <w:rsid w:val="007E3597"/>
    <w:rsid w:val="007E5124"/>
    <w:rsid w:val="007E64C3"/>
    <w:rsid w:val="007F0C83"/>
    <w:rsid w:val="00812190"/>
    <w:rsid w:val="0081521F"/>
    <w:rsid w:val="00817B4A"/>
    <w:rsid w:val="0082112F"/>
    <w:rsid w:val="00821943"/>
    <w:rsid w:val="00824E63"/>
    <w:rsid w:val="0083220C"/>
    <w:rsid w:val="008377FA"/>
    <w:rsid w:val="008439E8"/>
    <w:rsid w:val="00854DB3"/>
    <w:rsid w:val="00857BB6"/>
    <w:rsid w:val="00861CDE"/>
    <w:rsid w:val="00875B41"/>
    <w:rsid w:val="00877E44"/>
    <w:rsid w:val="008802B3"/>
    <w:rsid w:val="00880BCC"/>
    <w:rsid w:val="00880E83"/>
    <w:rsid w:val="00884644"/>
    <w:rsid w:val="00884D9D"/>
    <w:rsid w:val="0088790A"/>
    <w:rsid w:val="00893D7A"/>
    <w:rsid w:val="0089455E"/>
    <w:rsid w:val="00894602"/>
    <w:rsid w:val="008A1CFE"/>
    <w:rsid w:val="008A783B"/>
    <w:rsid w:val="008B48B5"/>
    <w:rsid w:val="008B58B8"/>
    <w:rsid w:val="008C716B"/>
    <w:rsid w:val="008D0D86"/>
    <w:rsid w:val="008D6FB7"/>
    <w:rsid w:val="008E161C"/>
    <w:rsid w:val="008E653A"/>
    <w:rsid w:val="008E69E8"/>
    <w:rsid w:val="008F0D3B"/>
    <w:rsid w:val="008F2814"/>
    <w:rsid w:val="008F2882"/>
    <w:rsid w:val="008F3167"/>
    <w:rsid w:val="008F53AE"/>
    <w:rsid w:val="008F5C5D"/>
    <w:rsid w:val="00900E2D"/>
    <w:rsid w:val="0090533E"/>
    <w:rsid w:val="0091041F"/>
    <w:rsid w:val="00910909"/>
    <w:rsid w:val="00911722"/>
    <w:rsid w:val="00920220"/>
    <w:rsid w:val="009224C9"/>
    <w:rsid w:val="009231C5"/>
    <w:rsid w:val="0094144A"/>
    <w:rsid w:val="009479F7"/>
    <w:rsid w:val="00970AB1"/>
    <w:rsid w:val="00973231"/>
    <w:rsid w:val="009919AA"/>
    <w:rsid w:val="009951B4"/>
    <w:rsid w:val="009A3A07"/>
    <w:rsid w:val="009B3E8F"/>
    <w:rsid w:val="009B65A3"/>
    <w:rsid w:val="009C218C"/>
    <w:rsid w:val="009D1742"/>
    <w:rsid w:val="009D3288"/>
    <w:rsid w:val="009D462E"/>
    <w:rsid w:val="009E3CD4"/>
    <w:rsid w:val="00A024C5"/>
    <w:rsid w:val="00A05193"/>
    <w:rsid w:val="00A10653"/>
    <w:rsid w:val="00A36FED"/>
    <w:rsid w:val="00A42AC7"/>
    <w:rsid w:val="00A43088"/>
    <w:rsid w:val="00A47A9B"/>
    <w:rsid w:val="00A5114A"/>
    <w:rsid w:val="00A60AA8"/>
    <w:rsid w:val="00A62C1F"/>
    <w:rsid w:val="00A64C83"/>
    <w:rsid w:val="00A71EA0"/>
    <w:rsid w:val="00A73A0C"/>
    <w:rsid w:val="00A76509"/>
    <w:rsid w:val="00A84F0B"/>
    <w:rsid w:val="00A91FF3"/>
    <w:rsid w:val="00A96DFB"/>
    <w:rsid w:val="00AB06F5"/>
    <w:rsid w:val="00AC294D"/>
    <w:rsid w:val="00AD0270"/>
    <w:rsid w:val="00AD55BC"/>
    <w:rsid w:val="00AF2296"/>
    <w:rsid w:val="00AF7C9B"/>
    <w:rsid w:val="00B04CA6"/>
    <w:rsid w:val="00B1110C"/>
    <w:rsid w:val="00B47C59"/>
    <w:rsid w:val="00B66575"/>
    <w:rsid w:val="00B71542"/>
    <w:rsid w:val="00B75A65"/>
    <w:rsid w:val="00B765FB"/>
    <w:rsid w:val="00B837BA"/>
    <w:rsid w:val="00B85C52"/>
    <w:rsid w:val="00B95B64"/>
    <w:rsid w:val="00BC1080"/>
    <w:rsid w:val="00BC23E2"/>
    <w:rsid w:val="00BD10CC"/>
    <w:rsid w:val="00BD2CFF"/>
    <w:rsid w:val="00C01469"/>
    <w:rsid w:val="00C03C8A"/>
    <w:rsid w:val="00C16E3C"/>
    <w:rsid w:val="00C4250A"/>
    <w:rsid w:val="00C42FD7"/>
    <w:rsid w:val="00C43A27"/>
    <w:rsid w:val="00C545E7"/>
    <w:rsid w:val="00C57881"/>
    <w:rsid w:val="00C705D3"/>
    <w:rsid w:val="00C76227"/>
    <w:rsid w:val="00C80BE6"/>
    <w:rsid w:val="00C96256"/>
    <w:rsid w:val="00CA0556"/>
    <w:rsid w:val="00CA47A3"/>
    <w:rsid w:val="00CA7E74"/>
    <w:rsid w:val="00CC3AE4"/>
    <w:rsid w:val="00CD14B0"/>
    <w:rsid w:val="00CD19A1"/>
    <w:rsid w:val="00CD6899"/>
    <w:rsid w:val="00CE29BF"/>
    <w:rsid w:val="00CE3B70"/>
    <w:rsid w:val="00CE4BB7"/>
    <w:rsid w:val="00CF25A9"/>
    <w:rsid w:val="00D1010E"/>
    <w:rsid w:val="00D13BFD"/>
    <w:rsid w:val="00D40607"/>
    <w:rsid w:val="00D506C4"/>
    <w:rsid w:val="00D56D80"/>
    <w:rsid w:val="00D5705B"/>
    <w:rsid w:val="00D61DF9"/>
    <w:rsid w:val="00D648F5"/>
    <w:rsid w:val="00D674E0"/>
    <w:rsid w:val="00D87194"/>
    <w:rsid w:val="00D8733C"/>
    <w:rsid w:val="00D97988"/>
    <w:rsid w:val="00DA15B4"/>
    <w:rsid w:val="00DA77F6"/>
    <w:rsid w:val="00DC5198"/>
    <w:rsid w:val="00DC52F4"/>
    <w:rsid w:val="00DC79AF"/>
    <w:rsid w:val="00DE1C95"/>
    <w:rsid w:val="00DF17C3"/>
    <w:rsid w:val="00DF250C"/>
    <w:rsid w:val="00DF5932"/>
    <w:rsid w:val="00E0761D"/>
    <w:rsid w:val="00E118AE"/>
    <w:rsid w:val="00E149C4"/>
    <w:rsid w:val="00E15C63"/>
    <w:rsid w:val="00E20932"/>
    <w:rsid w:val="00E35983"/>
    <w:rsid w:val="00E40047"/>
    <w:rsid w:val="00E75EC0"/>
    <w:rsid w:val="00E76056"/>
    <w:rsid w:val="00E84CC4"/>
    <w:rsid w:val="00E866A2"/>
    <w:rsid w:val="00E912DB"/>
    <w:rsid w:val="00E92036"/>
    <w:rsid w:val="00EB3E5B"/>
    <w:rsid w:val="00EB6ECE"/>
    <w:rsid w:val="00ED671F"/>
    <w:rsid w:val="00EE1C20"/>
    <w:rsid w:val="00EF07B4"/>
    <w:rsid w:val="00EF1B9E"/>
    <w:rsid w:val="00F01089"/>
    <w:rsid w:val="00F02A3A"/>
    <w:rsid w:val="00F03DF8"/>
    <w:rsid w:val="00F1120F"/>
    <w:rsid w:val="00F13511"/>
    <w:rsid w:val="00F168E9"/>
    <w:rsid w:val="00F16D3E"/>
    <w:rsid w:val="00F2298E"/>
    <w:rsid w:val="00F27406"/>
    <w:rsid w:val="00F474DD"/>
    <w:rsid w:val="00F56993"/>
    <w:rsid w:val="00F66243"/>
    <w:rsid w:val="00F674F7"/>
    <w:rsid w:val="00F77693"/>
    <w:rsid w:val="00F90F45"/>
    <w:rsid w:val="00F97E1C"/>
    <w:rsid w:val="00FA006D"/>
    <w:rsid w:val="00FA067A"/>
    <w:rsid w:val="00FA74EC"/>
    <w:rsid w:val="00FC01E3"/>
    <w:rsid w:val="00FD1417"/>
    <w:rsid w:val="00FD217B"/>
    <w:rsid w:val="00FE0D86"/>
    <w:rsid w:val="00FE74F0"/>
    <w:rsid w:val="00FF270E"/>
    <w:rsid w:val="00FF7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D383E"/>
  <w15:docId w15:val="{CC758C88-9325-418E-8C45-434F930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D1D5B"/>
    <w:pPr>
      <w:spacing w:before="120"/>
    </w:pPr>
    <w:rPr>
      <w:rFonts w:ascii="Arial" w:hAnsi="Arial"/>
    </w:rPr>
  </w:style>
  <w:style w:type="paragraph" w:styleId="berschrift1">
    <w:name w:val="heading 1"/>
    <w:basedOn w:val="berschrift3"/>
    <w:next w:val="Standard"/>
    <w:link w:val="berschrift1Zchn"/>
    <w:qFormat/>
    <w:rsid w:val="00771CF5"/>
    <w:pPr>
      <w:spacing w:after="0" w:line="288" w:lineRule="auto"/>
      <w:outlineLvl w:val="0"/>
    </w:pPr>
  </w:style>
  <w:style w:type="paragraph" w:styleId="berschrift2">
    <w:name w:val="heading 2"/>
    <w:basedOn w:val="Standard"/>
    <w:next w:val="FormatvorlageBlock"/>
    <w:link w:val="berschrift2Zchn"/>
    <w:qFormat/>
    <w:rsid w:val="00A42AC7"/>
    <w:pPr>
      <w:spacing w:before="0"/>
      <w:jc w:val="both"/>
      <w:outlineLvl w:val="1"/>
    </w:pPr>
    <w:rPr>
      <w:rFonts w:cs="Arial"/>
      <w:b/>
      <w:color w:val="D22E40"/>
    </w:rPr>
  </w:style>
  <w:style w:type="paragraph" w:styleId="berschrift3">
    <w:name w:val="heading 3"/>
    <w:basedOn w:val="Standard"/>
    <w:next w:val="FormatvorlageBlock"/>
    <w:qFormat/>
    <w:rsid w:val="007D1D5B"/>
    <w:pPr>
      <w:keepNext/>
      <w:spacing w:after="120" w:line="360" w:lineRule="auto"/>
      <w:outlineLvl w:val="2"/>
    </w:pPr>
    <w:rPr>
      <w:rFonts w:cs="Arial"/>
      <w:b/>
      <w:color w:val="D22E4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E158F"/>
    <w:rPr>
      <w:sz w:val="24"/>
    </w:rPr>
  </w:style>
  <w:style w:type="paragraph" w:styleId="Kopfzeile">
    <w:name w:val="header"/>
    <w:basedOn w:val="Standard"/>
    <w:semiHidden/>
    <w:rsid w:val="007E158F"/>
    <w:pPr>
      <w:tabs>
        <w:tab w:val="center" w:pos="4536"/>
        <w:tab w:val="right" w:pos="9072"/>
      </w:tabs>
    </w:pPr>
  </w:style>
  <w:style w:type="paragraph" w:styleId="Fuzeile">
    <w:name w:val="footer"/>
    <w:basedOn w:val="Standard"/>
    <w:link w:val="FuzeileZchn"/>
    <w:uiPriority w:val="99"/>
    <w:rsid w:val="00771CF5"/>
    <w:pPr>
      <w:tabs>
        <w:tab w:val="center" w:pos="4536"/>
        <w:tab w:val="right" w:pos="9072"/>
        <w:tab w:val="right" w:pos="10490"/>
      </w:tabs>
    </w:pPr>
  </w:style>
  <w:style w:type="paragraph" w:styleId="Sprechblasentext">
    <w:name w:val="Balloon Text"/>
    <w:basedOn w:val="Standard"/>
    <w:semiHidden/>
    <w:rsid w:val="007E158F"/>
    <w:rPr>
      <w:rFonts w:ascii="Tahoma" w:hAnsi="Tahoma" w:cs="Tahoma"/>
      <w:sz w:val="16"/>
      <w:szCs w:val="16"/>
    </w:rPr>
  </w:style>
  <w:style w:type="paragraph" w:styleId="Textkrper2">
    <w:name w:val="Body Text 2"/>
    <w:basedOn w:val="Standard"/>
    <w:link w:val="Textkrper2Zchn"/>
    <w:rsid w:val="007E158F"/>
    <w:pPr>
      <w:jc w:val="both"/>
    </w:pPr>
    <w:rPr>
      <w:rFonts w:cs="Arial"/>
      <w:b/>
      <w:bCs/>
    </w:rPr>
  </w:style>
  <w:style w:type="paragraph" w:styleId="Textkrper3">
    <w:name w:val="Body Text 3"/>
    <w:basedOn w:val="FormatvorlageBlock"/>
    <w:semiHidden/>
    <w:rsid w:val="00A42AC7"/>
  </w:style>
  <w:style w:type="character" w:styleId="Seitenzahl">
    <w:name w:val="page number"/>
    <w:basedOn w:val="Absatz-Standardschriftart"/>
    <w:semiHidden/>
    <w:rsid w:val="007E158F"/>
  </w:style>
  <w:style w:type="paragraph" w:customStyle="1" w:styleId="FormatvorlageBlock">
    <w:name w:val="Formatvorlage Block"/>
    <w:basedOn w:val="Standard"/>
    <w:link w:val="FormatvorlageBlockZchn"/>
    <w:rsid w:val="007D1D5B"/>
    <w:pPr>
      <w:spacing w:line="288" w:lineRule="auto"/>
      <w:jc w:val="both"/>
    </w:pPr>
  </w:style>
  <w:style w:type="paragraph" w:styleId="Aufzhlungszeichen">
    <w:name w:val="List Bullet"/>
    <w:basedOn w:val="Standard"/>
    <w:rsid w:val="007D1D5B"/>
    <w:pPr>
      <w:numPr>
        <w:numId w:val="7"/>
      </w:numPr>
      <w:spacing w:line="288" w:lineRule="auto"/>
    </w:pPr>
  </w:style>
  <w:style w:type="paragraph" w:styleId="Funotentext">
    <w:name w:val="footnote text"/>
    <w:basedOn w:val="Standard"/>
    <w:semiHidden/>
    <w:rsid w:val="00E40047"/>
  </w:style>
  <w:style w:type="character" w:styleId="Funotenzeichen">
    <w:name w:val="footnote reference"/>
    <w:basedOn w:val="Absatz-Standardschriftart"/>
    <w:semiHidden/>
    <w:rsid w:val="00E40047"/>
    <w:rPr>
      <w:vertAlign w:val="superscript"/>
    </w:rPr>
  </w:style>
  <w:style w:type="character" w:customStyle="1" w:styleId="Textkrper2Zchn">
    <w:name w:val="Textkörper 2 Zchn"/>
    <w:basedOn w:val="Absatz-Standardschriftart"/>
    <w:link w:val="Textkrper2"/>
    <w:rsid w:val="000B3D5C"/>
    <w:rPr>
      <w:rFonts w:ascii="Arial" w:hAnsi="Arial" w:cs="Arial"/>
      <w:b/>
      <w:bCs/>
      <w:lang w:val="de-DE" w:eastAsia="de-DE" w:bidi="ar-SA"/>
    </w:rPr>
  </w:style>
  <w:style w:type="paragraph" w:customStyle="1" w:styleId="vorberschrift">
    <w:name w:val="vor Überschrift"/>
    <w:basedOn w:val="FormatvorlageBlock"/>
    <w:next w:val="berschrift2"/>
    <w:link w:val="vorberschriftZchn"/>
    <w:rsid w:val="00A42AC7"/>
    <w:pPr>
      <w:spacing w:after="240"/>
    </w:pPr>
  </w:style>
  <w:style w:type="character" w:customStyle="1" w:styleId="FormatvorlageBlockZchn">
    <w:name w:val="Formatvorlage Block Zchn"/>
    <w:basedOn w:val="Absatz-Standardschriftart"/>
    <w:link w:val="FormatvorlageBlock"/>
    <w:rsid w:val="00A42AC7"/>
    <w:rPr>
      <w:rFonts w:ascii="Arial" w:hAnsi="Arial"/>
      <w:lang w:val="de-DE" w:eastAsia="de-DE" w:bidi="ar-SA"/>
    </w:rPr>
  </w:style>
  <w:style w:type="character" w:customStyle="1" w:styleId="vorberschriftZchn">
    <w:name w:val="vor Überschrift Zchn"/>
    <w:basedOn w:val="FormatvorlageBlockZchn"/>
    <w:link w:val="vorberschrift"/>
    <w:rsid w:val="00A42AC7"/>
    <w:rPr>
      <w:rFonts w:ascii="Arial" w:hAnsi="Arial"/>
      <w:lang w:val="de-DE" w:eastAsia="de-DE" w:bidi="ar-SA"/>
    </w:rPr>
  </w:style>
  <w:style w:type="table" w:styleId="Tabellenraster">
    <w:name w:val="Table Grid"/>
    <w:basedOn w:val="NormaleTabelle"/>
    <w:rsid w:val="004E6887"/>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eng">
    <w:name w:val="Aufzählung eng"/>
    <w:basedOn w:val="Standard"/>
    <w:link w:val="AufzhlungengZchn"/>
    <w:rsid w:val="00C96256"/>
    <w:pPr>
      <w:numPr>
        <w:numId w:val="15"/>
      </w:numPr>
      <w:spacing w:before="40" w:line="288" w:lineRule="auto"/>
      <w:jc w:val="both"/>
    </w:pPr>
    <w:rPr>
      <w:rFonts w:cs="Arial"/>
    </w:rPr>
  </w:style>
  <w:style w:type="character" w:customStyle="1" w:styleId="AufzhlungengZchn">
    <w:name w:val="Aufzählung eng Zchn"/>
    <w:basedOn w:val="Absatz-Standardschriftart"/>
    <w:link w:val="Aufzhlungeng"/>
    <w:rsid w:val="00C96256"/>
    <w:rPr>
      <w:rFonts w:ascii="Arial" w:hAnsi="Arial" w:cs="Arial"/>
      <w:lang w:val="de-DE" w:eastAsia="de-DE" w:bidi="ar-SA"/>
    </w:rPr>
  </w:style>
  <w:style w:type="character" w:customStyle="1" w:styleId="berschrift2Zchn">
    <w:name w:val="Überschrift 2 Zchn"/>
    <w:basedOn w:val="Absatz-Standardschriftart"/>
    <w:link w:val="berschrift2"/>
    <w:rsid w:val="00C96256"/>
    <w:rPr>
      <w:rFonts w:ascii="Arial" w:hAnsi="Arial" w:cs="Arial"/>
      <w:b/>
      <w:color w:val="D22E40"/>
      <w:lang w:val="de-DE" w:eastAsia="de-DE" w:bidi="ar-SA"/>
    </w:rPr>
  </w:style>
  <w:style w:type="character" w:customStyle="1" w:styleId="berschrift1Zchn">
    <w:name w:val="Überschrift 1 Zchn"/>
    <w:link w:val="berschrift1"/>
    <w:locked/>
    <w:rsid w:val="00784994"/>
    <w:rPr>
      <w:rFonts w:ascii="Arial" w:hAnsi="Arial" w:cs="Arial"/>
      <w:b/>
      <w:color w:val="D22E40"/>
      <w:sz w:val="24"/>
    </w:rPr>
  </w:style>
  <w:style w:type="character" w:customStyle="1" w:styleId="FuzeileZchn">
    <w:name w:val="Fußzeile Zchn"/>
    <w:basedOn w:val="Absatz-Standardschriftart"/>
    <w:link w:val="Fuzeile"/>
    <w:uiPriority w:val="99"/>
    <w:rsid w:val="00A71E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27634">
      <w:bodyDiv w:val="1"/>
      <w:marLeft w:val="0"/>
      <w:marRight w:val="0"/>
      <w:marTop w:val="0"/>
      <w:marBottom w:val="0"/>
      <w:divBdr>
        <w:top w:val="none" w:sz="0" w:space="0" w:color="auto"/>
        <w:left w:val="none" w:sz="0" w:space="0" w:color="auto"/>
        <w:bottom w:val="none" w:sz="0" w:space="0" w:color="auto"/>
        <w:right w:val="none" w:sz="0" w:space="0" w:color="auto"/>
      </w:divBdr>
    </w:div>
    <w:div w:id="633369976">
      <w:bodyDiv w:val="1"/>
      <w:marLeft w:val="0"/>
      <w:marRight w:val="0"/>
      <w:marTop w:val="0"/>
      <w:marBottom w:val="0"/>
      <w:divBdr>
        <w:top w:val="none" w:sz="0" w:space="0" w:color="auto"/>
        <w:left w:val="none" w:sz="0" w:space="0" w:color="auto"/>
        <w:bottom w:val="none" w:sz="0" w:space="0" w:color="auto"/>
        <w:right w:val="none" w:sz="0" w:space="0" w:color="auto"/>
      </w:divBdr>
    </w:div>
    <w:div w:id="1809125977">
      <w:bodyDiv w:val="1"/>
      <w:marLeft w:val="0"/>
      <w:marRight w:val="0"/>
      <w:marTop w:val="0"/>
      <w:marBottom w:val="0"/>
      <w:divBdr>
        <w:top w:val="none" w:sz="0" w:space="0" w:color="auto"/>
        <w:left w:val="none" w:sz="0" w:space="0" w:color="auto"/>
        <w:bottom w:val="none" w:sz="0" w:space="0" w:color="auto"/>
        <w:right w:val="none" w:sz="0" w:space="0" w:color="auto"/>
      </w:divBdr>
    </w:div>
    <w:div w:id="182847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3_Intern\Vorlagen\Mandantenrundschreiben\mrs-kasse-bargeld-einseit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bf5a5f69-4618-49a0-8dff-c8288c9cdbe5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7BBA-7766-48C7-A801-4E8AB8D679C7}">
  <ds:schemaRefs>
    <ds:schemaRef ds:uri="http://www.datev.de/BSOffice/999929"/>
  </ds:schemaRefs>
</ds:datastoreItem>
</file>

<file path=customXml/itemProps2.xml><?xml version="1.0" encoding="utf-8"?>
<ds:datastoreItem xmlns:ds="http://schemas.openxmlformats.org/officeDocument/2006/customXml" ds:itemID="{D8E88D41-9388-4C95-9F3A-2C5F0536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mrs-kasse-bargeld-einseitig.dotx</Template>
  <TotalTime>0</TotalTime>
  <Pages>1</Pages>
  <Words>345</Words>
  <Characters>2442</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Aktennotiz</vt:lpstr>
    </vt:vector>
  </TitlesOfParts>
  <Company>Financel Service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Islinger, Andreas | Ecovis</dc:creator>
  <cp:lastModifiedBy>Islinger, Andreas | Ecovis</cp:lastModifiedBy>
  <cp:revision>4</cp:revision>
  <cp:lastPrinted>2016-07-19T14:08:00Z</cp:lastPrinted>
  <dcterms:created xsi:type="dcterms:W3CDTF">2020-04-17T04:49:00Z</dcterms:created>
  <dcterms:modified xsi:type="dcterms:W3CDTF">2020-04-21T07:45:00Z</dcterms:modified>
</cp:coreProperties>
</file>